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3C9E" w:rsidRDefault="00B33C9E" w:rsidP="00295107">
      <w:pPr>
        <w:pStyle w:val="a3"/>
        <w:jc w:val="center"/>
        <w:rPr>
          <w:rFonts w:ascii="Arial" w:hAnsi="Arial" w:cs="Arial"/>
          <w:b/>
          <w:sz w:val="32"/>
          <w:szCs w:val="32"/>
        </w:rPr>
      </w:pPr>
    </w:p>
    <w:p w:rsidR="00295107" w:rsidRPr="0058402B" w:rsidRDefault="00481B32" w:rsidP="00295107">
      <w:pPr>
        <w:pStyle w:val="a3"/>
        <w:jc w:val="center"/>
        <w:rPr>
          <w:rFonts w:ascii="Arial" w:hAnsi="Arial" w:cs="Arial"/>
          <w:b/>
          <w:sz w:val="32"/>
          <w:szCs w:val="32"/>
        </w:rPr>
      </w:pPr>
      <w:r>
        <w:rPr>
          <w:rFonts w:ascii="Arial" w:hAnsi="Arial" w:cs="Arial"/>
          <w:b/>
          <w:sz w:val="32"/>
          <w:szCs w:val="32"/>
        </w:rPr>
        <w:t>14</w:t>
      </w:r>
      <w:r w:rsidR="00295107" w:rsidRPr="0058402B">
        <w:rPr>
          <w:rFonts w:ascii="Arial" w:hAnsi="Arial" w:cs="Arial"/>
          <w:b/>
          <w:sz w:val="32"/>
          <w:szCs w:val="32"/>
        </w:rPr>
        <w:t>.</w:t>
      </w:r>
      <w:r>
        <w:rPr>
          <w:rFonts w:ascii="Arial" w:hAnsi="Arial" w:cs="Arial"/>
          <w:b/>
          <w:sz w:val="32"/>
          <w:szCs w:val="32"/>
        </w:rPr>
        <w:t>12.2016г. №111</w:t>
      </w:r>
      <w:r w:rsidR="00295107" w:rsidRPr="0058402B">
        <w:rPr>
          <w:rFonts w:ascii="Arial" w:hAnsi="Arial" w:cs="Arial"/>
          <w:b/>
          <w:sz w:val="32"/>
          <w:szCs w:val="32"/>
        </w:rPr>
        <w:t>-</w:t>
      </w:r>
      <w:r w:rsidR="00295107">
        <w:rPr>
          <w:rFonts w:ascii="Arial" w:hAnsi="Arial" w:cs="Arial"/>
          <w:b/>
          <w:sz w:val="32"/>
          <w:szCs w:val="32"/>
        </w:rPr>
        <w:t>п</w:t>
      </w:r>
    </w:p>
    <w:p w:rsidR="00295107" w:rsidRPr="0058402B" w:rsidRDefault="009F1C4C" w:rsidP="00295107">
      <w:pPr>
        <w:pStyle w:val="a3"/>
        <w:jc w:val="center"/>
        <w:rPr>
          <w:rFonts w:ascii="Arial" w:hAnsi="Arial" w:cs="Arial"/>
          <w:b/>
          <w:sz w:val="32"/>
          <w:szCs w:val="32"/>
        </w:rPr>
      </w:pPr>
      <w:r>
        <w:rPr>
          <w:rFonts w:ascii="Arial" w:hAnsi="Arial" w:cs="Arial"/>
          <w:b/>
          <w:sz w:val="32"/>
          <w:szCs w:val="32"/>
        </w:rPr>
        <w:t>РОССИЙСКАЯ   ФЕДЕРАЦИ</w:t>
      </w:r>
      <w:r w:rsidR="00295107" w:rsidRPr="0058402B">
        <w:rPr>
          <w:rFonts w:ascii="Arial" w:hAnsi="Arial" w:cs="Arial"/>
          <w:b/>
          <w:sz w:val="32"/>
          <w:szCs w:val="32"/>
        </w:rPr>
        <w:t>Я</w:t>
      </w:r>
    </w:p>
    <w:p w:rsidR="00295107" w:rsidRPr="0058402B" w:rsidRDefault="00295107" w:rsidP="00295107">
      <w:pPr>
        <w:pStyle w:val="a3"/>
        <w:jc w:val="center"/>
        <w:rPr>
          <w:rFonts w:ascii="Arial" w:hAnsi="Arial" w:cs="Arial"/>
          <w:b/>
          <w:spacing w:val="28"/>
          <w:sz w:val="32"/>
          <w:szCs w:val="32"/>
        </w:rPr>
      </w:pPr>
      <w:r w:rsidRPr="0058402B">
        <w:rPr>
          <w:rFonts w:ascii="Arial" w:hAnsi="Arial" w:cs="Arial"/>
          <w:b/>
          <w:spacing w:val="28"/>
          <w:sz w:val="32"/>
          <w:szCs w:val="32"/>
        </w:rPr>
        <w:t>ИРКУТСКАЯ ОБЛАСТЬ</w:t>
      </w:r>
    </w:p>
    <w:p w:rsidR="00295107" w:rsidRPr="0058402B" w:rsidRDefault="00295107" w:rsidP="00295107">
      <w:pPr>
        <w:pStyle w:val="a3"/>
        <w:jc w:val="center"/>
        <w:rPr>
          <w:rFonts w:ascii="Arial" w:hAnsi="Arial" w:cs="Arial"/>
          <w:b/>
          <w:sz w:val="32"/>
          <w:szCs w:val="32"/>
        </w:rPr>
      </w:pPr>
      <w:r w:rsidRPr="0058402B">
        <w:rPr>
          <w:rFonts w:ascii="Arial" w:hAnsi="Arial" w:cs="Arial"/>
          <w:b/>
          <w:sz w:val="32"/>
          <w:szCs w:val="32"/>
        </w:rPr>
        <w:t>АЛАРСКИЙ</w:t>
      </w:r>
      <w:r w:rsidR="00E6124F">
        <w:rPr>
          <w:rFonts w:ascii="Arial" w:hAnsi="Arial" w:cs="Arial"/>
          <w:b/>
          <w:sz w:val="32"/>
          <w:szCs w:val="32"/>
        </w:rPr>
        <w:t xml:space="preserve"> МУНИЦИПАЛЬНЫЙ</w:t>
      </w:r>
      <w:r w:rsidRPr="0058402B">
        <w:rPr>
          <w:rFonts w:ascii="Arial" w:hAnsi="Arial" w:cs="Arial"/>
          <w:b/>
          <w:sz w:val="32"/>
          <w:szCs w:val="32"/>
        </w:rPr>
        <w:t xml:space="preserve"> РАЙОН</w:t>
      </w:r>
    </w:p>
    <w:p w:rsidR="00295107" w:rsidRPr="0058402B" w:rsidRDefault="00295107" w:rsidP="00295107">
      <w:pPr>
        <w:pStyle w:val="a3"/>
        <w:jc w:val="center"/>
        <w:rPr>
          <w:rFonts w:ascii="Arial" w:hAnsi="Arial" w:cs="Arial"/>
          <w:b/>
          <w:spacing w:val="20"/>
          <w:sz w:val="32"/>
          <w:szCs w:val="32"/>
        </w:rPr>
      </w:pPr>
      <w:r w:rsidRPr="0058402B">
        <w:rPr>
          <w:rFonts w:ascii="Arial" w:hAnsi="Arial" w:cs="Arial"/>
          <w:b/>
          <w:spacing w:val="20"/>
          <w:sz w:val="32"/>
          <w:szCs w:val="32"/>
        </w:rPr>
        <w:t>МУНИЦИПАЛЬНОЕ ОБРАЗОВАНИЕ «</w:t>
      </w:r>
      <w:r w:rsidR="009F1C4C">
        <w:rPr>
          <w:rFonts w:ascii="Arial" w:hAnsi="Arial" w:cs="Arial"/>
          <w:b/>
          <w:spacing w:val="20"/>
          <w:sz w:val="32"/>
          <w:szCs w:val="32"/>
        </w:rPr>
        <w:t>МОГОЕНОК</w:t>
      </w:r>
      <w:r w:rsidRPr="0058402B">
        <w:rPr>
          <w:rFonts w:ascii="Arial" w:hAnsi="Arial" w:cs="Arial"/>
          <w:b/>
          <w:spacing w:val="20"/>
          <w:sz w:val="32"/>
          <w:szCs w:val="32"/>
        </w:rPr>
        <w:t>»</w:t>
      </w:r>
    </w:p>
    <w:p w:rsidR="00481B32" w:rsidRDefault="00295107" w:rsidP="00295107">
      <w:pPr>
        <w:pStyle w:val="a3"/>
        <w:jc w:val="center"/>
        <w:rPr>
          <w:rFonts w:ascii="Arial" w:hAnsi="Arial" w:cs="Arial"/>
          <w:b/>
          <w:spacing w:val="20"/>
          <w:sz w:val="32"/>
          <w:szCs w:val="32"/>
        </w:rPr>
      </w:pPr>
      <w:r w:rsidRPr="0058402B">
        <w:rPr>
          <w:rFonts w:ascii="Arial" w:hAnsi="Arial" w:cs="Arial"/>
          <w:b/>
          <w:spacing w:val="20"/>
          <w:sz w:val="32"/>
          <w:szCs w:val="32"/>
        </w:rPr>
        <w:t>АДМИНИСТРАЦИЯ</w:t>
      </w:r>
    </w:p>
    <w:p w:rsidR="00295107" w:rsidRPr="00481B32" w:rsidRDefault="00295107" w:rsidP="00295107">
      <w:pPr>
        <w:pStyle w:val="a3"/>
        <w:jc w:val="center"/>
        <w:rPr>
          <w:rFonts w:ascii="Arial" w:hAnsi="Arial" w:cs="Arial"/>
          <w:b/>
          <w:spacing w:val="20"/>
          <w:sz w:val="32"/>
          <w:szCs w:val="32"/>
        </w:rPr>
      </w:pPr>
      <w:r w:rsidRPr="0058402B">
        <w:rPr>
          <w:rFonts w:ascii="Arial" w:hAnsi="Arial" w:cs="Arial"/>
          <w:b/>
          <w:spacing w:val="20"/>
          <w:sz w:val="32"/>
          <w:szCs w:val="32"/>
        </w:rPr>
        <w:t>ПОСТАНОВЛЕНИЕ</w:t>
      </w:r>
      <w:r>
        <w:rPr>
          <w:rFonts w:ascii="Arial" w:hAnsi="Arial" w:cs="Arial"/>
          <w:b/>
          <w:spacing w:val="20"/>
          <w:sz w:val="32"/>
          <w:szCs w:val="32"/>
        </w:rPr>
        <w:t xml:space="preserve"> </w:t>
      </w:r>
    </w:p>
    <w:p w:rsidR="00295107" w:rsidRPr="00690029" w:rsidRDefault="00295107" w:rsidP="00295107">
      <w:pPr>
        <w:pStyle w:val="a3"/>
        <w:jc w:val="both"/>
        <w:rPr>
          <w:rFonts w:ascii="Arial" w:hAnsi="Arial" w:cs="Arial"/>
          <w:sz w:val="32"/>
          <w:szCs w:val="32"/>
        </w:rPr>
      </w:pPr>
    </w:p>
    <w:p w:rsidR="00AD73FB" w:rsidRDefault="00295107" w:rsidP="00E86129">
      <w:pPr>
        <w:pStyle w:val="a3"/>
        <w:jc w:val="center"/>
        <w:rPr>
          <w:rFonts w:ascii="Arial" w:hAnsi="Arial" w:cs="Arial"/>
          <w:b/>
          <w:sz w:val="32"/>
          <w:szCs w:val="32"/>
        </w:rPr>
      </w:pPr>
      <w:r w:rsidRPr="0058402B">
        <w:rPr>
          <w:rFonts w:ascii="Arial" w:hAnsi="Arial" w:cs="Arial"/>
          <w:b/>
          <w:sz w:val="32"/>
          <w:szCs w:val="32"/>
        </w:rPr>
        <w:t>О</w:t>
      </w:r>
      <w:r>
        <w:rPr>
          <w:rFonts w:ascii="Arial" w:hAnsi="Arial" w:cs="Arial"/>
          <w:b/>
          <w:sz w:val="32"/>
          <w:szCs w:val="32"/>
        </w:rPr>
        <w:t>Б</w:t>
      </w:r>
      <w:r w:rsidRPr="0058402B">
        <w:rPr>
          <w:rFonts w:ascii="Arial" w:hAnsi="Arial" w:cs="Arial"/>
          <w:sz w:val="32"/>
          <w:szCs w:val="32"/>
        </w:rPr>
        <w:t xml:space="preserve"> </w:t>
      </w:r>
      <w:r>
        <w:rPr>
          <w:rFonts w:ascii="Arial" w:hAnsi="Arial" w:cs="Arial"/>
          <w:b/>
          <w:sz w:val="32"/>
          <w:szCs w:val="32"/>
        </w:rPr>
        <w:t>УТВЕРЖДЕНИИ ПОРЯДКА ВЗАИМОДЕЙСТВИЯ ЗАКАЗЧИКОВ С АДМИНИСТРАЦИЕЙ МУНИЦИПАЛЬНОГО ОБРАЗОВАНИЯ «</w:t>
      </w:r>
      <w:r w:rsidR="009F1C4C">
        <w:rPr>
          <w:rFonts w:ascii="Arial" w:hAnsi="Arial" w:cs="Arial"/>
          <w:b/>
          <w:sz w:val="32"/>
          <w:szCs w:val="32"/>
        </w:rPr>
        <w:t>МОГОЕНОК</w:t>
      </w:r>
      <w:r>
        <w:rPr>
          <w:rFonts w:ascii="Arial" w:hAnsi="Arial" w:cs="Arial"/>
          <w:b/>
          <w:sz w:val="32"/>
          <w:szCs w:val="32"/>
        </w:rPr>
        <w:t>» КАК ОРГАНОМ, УПОЛНОМОЧЕННЫМ НА ОПРЕДЕЛЕНИЕ ПОСТАВЩИКОВ (ПОДРЯДЧИКОВ</w:t>
      </w:r>
      <w:r w:rsidR="00E86129">
        <w:rPr>
          <w:rFonts w:ascii="Arial" w:hAnsi="Arial" w:cs="Arial"/>
          <w:b/>
          <w:sz w:val="32"/>
          <w:szCs w:val="32"/>
        </w:rPr>
        <w:t>, ИСПОЛНИТЕЛЕЙ) ДЛЯ ЗАКАЗЧИКОВ</w:t>
      </w:r>
    </w:p>
    <w:p w:rsidR="00E86129" w:rsidRPr="00E86129" w:rsidRDefault="00E86129" w:rsidP="00E86129">
      <w:pPr>
        <w:pStyle w:val="a3"/>
        <w:jc w:val="center"/>
        <w:rPr>
          <w:rFonts w:ascii="Arial" w:hAnsi="Arial" w:cs="Arial"/>
          <w:sz w:val="24"/>
          <w:szCs w:val="24"/>
        </w:rPr>
      </w:pPr>
    </w:p>
    <w:p w:rsidR="00AD73FB" w:rsidRPr="00E86129" w:rsidRDefault="00AD73FB" w:rsidP="00E86129">
      <w:pPr>
        <w:pStyle w:val="a3"/>
        <w:ind w:firstLine="709"/>
        <w:jc w:val="both"/>
        <w:rPr>
          <w:rFonts w:ascii="Arial" w:hAnsi="Arial" w:cs="Arial"/>
          <w:sz w:val="24"/>
        </w:rPr>
      </w:pPr>
      <w:r w:rsidRPr="00E86129">
        <w:rPr>
          <w:rFonts w:ascii="Arial" w:hAnsi="Arial" w:cs="Arial"/>
          <w:sz w:val="24"/>
        </w:rPr>
        <w:t>В целях реализации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руководствуясь Уставом муниципального образования «</w:t>
      </w:r>
      <w:r w:rsidR="009F1C4C">
        <w:rPr>
          <w:rFonts w:ascii="Arial" w:hAnsi="Arial" w:cs="Arial"/>
          <w:sz w:val="24"/>
        </w:rPr>
        <w:t>Могоенок</w:t>
      </w:r>
      <w:r w:rsidRPr="00E86129">
        <w:rPr>
          <w:rFonts w:ascii="Arial" w:hAnsi="Arial" w:cs="Arial"/>
          <w:sz w:val="24"/>
        </w:rPr>
        <w:t xml:space="preserve">», </w:t>
      </w:r>
    </w:p>
    <w:p w:rsidR="00AD73FB" w:rsidRPr="00E86129" w:rsidRDefault="00AD73FB" w:rsidP="00E86129">
      <w:pPr>
        <w:pStyle w:val="a3"/>
        <w:jc w:val="both"/>
        <w:rPr>
          <w:rFonts w:ascii="Arial" w:hAnsi="Arial" w:cs="Arial"/>
          <w:sz w:val="24"/>
        </w:rPr>
      </w:pPr>
    </w:p>
    <w:p w:rsidR="00AD73FB" w:rsidRPr="00E86129" w:rsidRDefault="00AD73FB" w:rsidP="00E86129">
      <w:pPr>
        <w:pStyle w:val="a3"/>
        <w:jc w:val="center"/>
        <w:rPr>
          <w:rFonts w:ascii="Arial" w:hAnsi="Arial" w:cs="Arial"/>
          <w:b/>
          <w:sz w:val="30"/>
          <w:szCs w:val="30"/>
        </w:rPr>
      </w:pPr>
      <w:r w:rsidRPr="00E86129">
        <w:rPr>
          <w:rFonts w:ascii="Arial" w:hAnsi="Arial" w:cs="Arial"/>
          <w:b/>
          <w:sz w:val="30"/>
          <w:szCs w:val="30"/>
        </w:rPr>
        <w:t>ПОСТАНОВЛЯ</w:t>
      </w:r>
      <w:r w:rsidR="00E86129" w:rsidRPr="00E86129">
        <w:rPr>
          <w:rFonts w:ascii="Arial" w:hAnsi="Arial" w:cs="Arial"/>
          <w:b/>
          <w:sz w:val="30"/>
          <w:szCs w:val="30"/>
        </w:rPr>
        <w:t>Ю</w:t>
      </w:r>
      <w:r w:rsidRPr="00E86129">
        <w:rPr>
          <w:rFonts w:ascii="Arial" w:hAnsi="Arial" w:cs="Arial"/>
          <w:b/>
          <w:sz w:val="30"/>
          <w:szCs w:val="30"/>
        </w:rPr>
        <w:t>:</w:t>
      </w:r>
    </w:p>
    <w:p w:rsidR="00AD73FB" w:rsidRPr="00E86129" w:rsidRDefault="00AD73FB" w:rsidP="00E86129">
      <w:pPr>
        <w:pStyle w:val="a3"/>
        <w:jc w:val="both"/>
        <w:rPr>
          <w:rFonts w:ascii="Arial" w:hAnsi="Arial" w:cs="Arial"/>
          <w:sz w:val="24"/>
        </w:rPr>
      </w:pPr>
    </w:p>
    <w:p w:rsidR="00AD73FB" w:rsidRPr="00E86129" w:rsidRDefault="00AD73FB" w:rsidP="00700A88">
      <w:pPr>
        <w:pStyle w:val="a3"/>
        <w:ind w:firstLine="709"/>
        <w:jc w:val="both"/>
        <w:rPr>
          <w:rFonts w:ascii="Arial" w:hAnsi="Arial" w:cs="Arial"/>
          <w:sz w:val="24"/>
        </w:rPr>
      </w:pPr>
      <w:r w:rsidRPr="00E86129">
        <w:rPr>
          <w:rFonts w:ascii="Arial" w:hAnsi="Arial" w:cs="Arial"/>
          <w:sz w:val="24"/>
        </w:rPr>
        <w:t>1. Утвердить Порядок взаимодействия Заказчиков с администрацией муниципального образования «</w:t>
      </w:r>
      <w:r w:rsidR="009F1C4C">
        <w:rPr>
          <w:rFonts w:ascii="Arial" w:hAnsi="Arial" w:cs="Arial"/>
          <w:sz w:val="24"/>
        </w:rPr>
        <w:t>Могоенок</w:t>
      </w:r>
      <w:r w:rsidRPr="00E86129">
        <w:rPr>
          <w:rFonts w:ascii="Arial" w:hAnsi="Arial" w:cs="Arial"/>
          <w:sz w:val="24"/>
        </w:rPr>
        <w:t>» как органом, уполномоченным на</w:t>
      </w:r>
      <w:r w:rsidRPr="00E86129">
        <w:rPr>
          <w:rFonts w:ascii="Arial" w:hAnsi="Arial" w:cs="Arial"/>
          <w:b/>
          <w:bCs/>
          <w:sz w:val="24"/>
        </w:rPr>
        <w:t xml:space="preserve"> </w:t>
      </w:r>
      <w:r w:rsidRPr="00E86129">
        <w:rPr>
          <w:rFonts w:ascii="Arial" w:hAnsi="Arial" w:cs="Arial"/>
          <w:sz w:val="24"/>
        </w:rPr>
        <w:t>определение поставщиков (подрядчиков, исполнителей) для Заказчиков</w:t>
      </w:r>
      <w:r w:rsidR="00E86129">
        <w:rPr>
          <w:rFonts w:ascii="Arial" w:hAnsi="Arial" w:cs="Arial"/>
          <w:sz w:val="24"/>
        </w:rPr>
        <w:t>.</w:t>
      </w:r>
      <w:r w:rsidRPr="00E86129">
        <w:rPr>
          <w:rFonts w:ascii="Arial" w:hAnsi="Arial" w:cs="Arial"/>
          <w:sz w:val="24"/>
        </w:rPr>
        <w:t> </w:t>
      </w:r>
    </w:p>
    <w:p w:rsidR="00E86129" w:rsidRPr="0071461A" w:rsidRDefault="00700A88" w:rsidP="00E86129">
      <w:pPr>
        <w:pStyle w:val="ConsPlusNormal"/>
        <w:ind w:firstLine="709"/>
        <w:jc w:val="both"/>
        <w:rPr>
          <w:rFonts w:ascii="Arial" w:hAnsi="Arial" w:cs="Arial"/>
          <w:sz w:val="24"/>
          <w:szCs w:val="24"/>
        </w:rPr>
      </w:pPr>
      <w:r>
        <w:rPr>
          <w:rFonts w:ascii="Arial" w:hAnsi="Arial" w:cs="Arial"/>
          <w:sz w:val="24"/>
        </w:rPr>
        <w:t>2</w:t>
      </w:r>
      <w:r w:rsidR="00E86129">
        <w:rPr>
          <w:rFonts w:ascii="Arial" w:hAnsi="Arial" w:cs="Arial"/>
          <w:sz w:val="24"/>
        </w:rPr>
        <w:t xml:space="preserve">. </w:t>
      </w:r>
      <w:r w:rsidR="00E86129" w:rsidRPr="00497EFC">
        <w:rPr>
          <w:rFonts w:ascii="Arial" w:hAnsi="Arial" w:cs="Arial"/>
          <w:sz w:val="24"/>
          <w:szCs w:val="24"/>
        </w:rPr>
        <w:t xml:space="preserve">Опубликовать настоящее постановление в </w:t>
      </w:r>
      <w:r w:rsidR="00E86129">
        <w:rPr>
          <w:rFonts w:ascii="Arial" w:hAnsi="Arial" w:cs="Arial"/>
          <w:sz w:val="24"/>
          <w:szCs w:val="24"/>
        </w:rPr>
        <w:t>печатном средстве массовой информации</w:t>
      </w:r>
      <w:r w:rsidR="00E86129" w:rsidRPr="00497EFC">
        <w:rPr>
          <w:rFonts w:ascii="Arial" w:hAnsi="Arial" w:cs="Arial"/>
          <w:sz w:val="24"/>
          <w:szCs w:val="24"/>
        </w:rPr>
        <w:t xml:space="preserve"> "</w:t>
      </w:r>
      <w:r w:rsidR="00A85808">
        <w:rPr>
          <w:rFonts w:ascii="Arial" w:hAnsi="Arial" w:cs="Arial"/>
          <w:sz w:val="24"/>
          <w:szCs w:val="24"/>
        </w:rPr>
        <w:t>Могоенов</w:t>
      </w:r>
      <w:r w:rsidR="00E86129">
        <w:rPr>
          <w:rFonts w:ascii="Arial" w:hAnsi="Arial" w:cs="Arial"/>
          <w:sz w:val="24"/>
          <w:szCs w:val="24"/>
        </w:rPr>
        <w:t>ский</w:t>
      </w:r>
      <w:r w:rsidR="00E86129" w:rsidRPr="00497EFC">
        <w:rPr>
          <w:rFonts w:ascii="Arial" w:hAnsi="Arial" w:cs="Arial"/>
          <w:sz w:val="24"/>
          <w:szCs w:val="24"/>
        </w:rPr>
        <w:t xml:space="preserve"> вестник" и разместить на официальном сайте администрации </w:t>
      </w:r>
      <w:r w:rsidR="00E86129">
        <w:rPr>
          <w:rFonts w:ascii="Arial" w:hAnsi="Arial" w:cs="Arial"/>
          <w:sz w:val="24"/>
          <w:szCs w:val="24"/>
        </w:rPr>
        <w:t>муниципального образования «</w:t>
      </w:r>
      <w:r w:rsidR="009F1C4C">
        <w:rPr>
          <w:rFonts w:ascii="Arial" w:hAnsi="Arial" w:cs="Arial"/>
          <w:sz w:val="24"/>
          <w:szCs w:val="24"/>
        </w:rPr>
        <w:t>Могоенок</w:t>
      </w:r>
      <w:r w:rsidR="00E86129">
        <w:rPr>
          <w:rFonts w:ascii="Arial" w:hAnsi="Arial" w:cs="Arial"/>
          <w:sz w:val="24"/>
          <w:szCs w:val="24"/>
        </w:rPr>
        <w:t>»</w:t>
      </w:r>
      <w:r w:rsidR="00E86129" w:rsidRPr="00497EFC">
        <w:rPr>
          <w:rFonts w:ascii="Arial" w:hAnsi="Arial" w:cs="Arial"/>
          <w:sz w:val="24"/>
          <w:szCs w:val="24"/>
        </w:rPr>
        <w:t xml:space="preserve"> в информационно-телекоммуникационной сети "Интернет".</w:t>
      </w:r>
    </w:p>
    <w:p w:rsidR="00E86129" w:rsidRPr="0071461A" w:rsidRDefault="00700A88" w:rsidP="00E86129">
      <w:pPr>
        <w:pStyle w:val="ConsPlusNormal"/>
        <w:ind w:right="-57" w:firstLine="709"/>
        <w:jc w:val="both"/>
        <w:rPr>
          <w:rFonts w:ascii="Arial" w:hAnsi="Arial" w:cs="Arial"/>
          <w:sz w:val="24"/>
        </w:rPr>
      </w:pPr>
      <w:r>
        <w:rPr>
          <w:rFonts w:ascii="Arial" w:hAnsi="Arial" w:cs="Arial"/>
          <w:sz w:val="24"/>
        </w:rPr>
        <w:t>3</w:t>
      </w:r>
      <w:r w:rsidR="00E86129" w:rsidRPr="0071461A">
        <w:rPr>
          <w:rFonts w:ascii="Arial" w:hAnsi="Arial" w:cs="Arial"/>
          <w:sz w:val="24"/>
        </w:rPr>
        <w:t xml:space="preserve">. Настоящее постановление вступает в силу со дня его официального опубликования. </w:t>
      </w:r>
    </w:p>
    <w:p w:rsidR="00E86129" w:rsidRPr="00F85F56" w:rsidRDefault="00E86129" w:rsidP="00E86129">
      <w:pPr>
        <w:pStyle w:val="a4"/>
        <w:ind w:firstLine="0"/>
        <w:rPr>
          <w:rFonts w:ascii="Arial" w:hAnsi="Arial" w:cs="Arial"/>
          <w:sz w:val="24"/>
          <w:szCs w:val="24"/>
        </w:rPr>
      </w:pPr>
      <w:r w:rsidRPr="00F85F56">
        <w:rPr>
          <w:rFonts w:ascii="Arial" w:hAnsi="Arial" w:cs="Arial"/>
          <w:sz w:val="24"/>
          <w:szCs w:val="24"/>
        </w:rPr>
        <w:t xml:space="preserve">      </w:t>
      </w:r>
      <w:r>
        <w:rPr>
          <w:rFonts w:ascii="Arial" w:hAnsi="Arial" w:cs="Arial"/>
          <w:sz w:val="24"/>
          <w:szCs w:val="24"/>
        </w:rPr>
        <w:t xml:space="preserve">     </w:t>
      </w:r>
      <w:r w:rsidR="00700A88">
        <w:rPr>
          <w:rFonts w:ascii="Arial" w:hAnsi="Arial" w:cs="Arial"/>
          <w:sz w:val="24"/>
          <w:szCs w:val="24"/>
        </w:rPr>
        <w:t>4</w:t>
      </w:r>
      <w:r w:rsidRPr="00F85F56">
        <w:rPr>
          <w:rFonts w:ascii="Arial" w:hAnsi="Arial" w:cs="Arial"/>
          <w:sz w:val="24"/>
          <w:szCs w:val="24"/>
        </w:rPr>
        <w:t xml:space="preserve">. </w:t>
      </w:r>
      <w:proofErr w:type="gramStart"/>
      <w:r w:rsidRPr="00F85F56">
        <w:rPr>
          <w:rFonts w:ascii="Arial" w:hAnsi="Arial" w:cs="Arial"/>
          <w:sz w:val="24"/>
          <w:szCs w:val="24"/>
        </w:rPr>
        <w:t>Контроль за</w:t>
      </w:r>
      <w:proofErr w:type="gramEnd"/>
      <w:r w:rsidRPr="00F85F56">
        <w:rPr>
          <w:rFonts w:ascii="Arial" w:hAnsi="Arial" w:cs="Arial"/>
          <w:sz w:val="24"/>
          <w:szCs w:val="24"/>
        </w:rPr>
        <w:t xml:space="preserve"> выполнением данного постановления оставляю за собой.</w:t>
      </w:r>
    </w:p>
    <w:p w:rsidR="00E86129" w:rsidRPr="00F85F56" w:rsidRDefault="00E86129" w:rsidP="00E86129">
      <w:pPr>
        <w:rPr>
          <w:rFonts w:ascii="Arial" w:hAnsi="Arial" w:cs="Arial"/>
        </w:rPr>
      </w:pPr>
      <w:r w:rsidRPr="00F85F56">
        <w:rPr>
          <w:rFonts w:ascii="Arial" w:hAnsi="Arial" w:cs="Arial"/>
        </w:rPr>
        <w:t xml:space="preserve">        </w:t>
      </w:r>
    </w:p>
    <w:p w:rsidR="00E86129" w:rsidRDefault="00E86129" w:rsidP="00E86129">
      <w:pPr>
        <w:pStyle w:val="20"/>
        <w:shd w:val="clear" w:color="auto" w:fill="auto"/>
        <w:spacing w:after="0" w:line="240" w:lineRule="auto"/>
        <w:jc w:val="left"/>
        <w:rPr>
          <w:rFonts w:ascii="Arial" w:hAnsi="Arial" w:cs="Arial"/>
          <w:sz w:val="24"/>
          <w:szCs w:val="24"/>
        </w:rPr>
      </w:pPr>
    </w:p>
    <w:p w:rsidR="00E86129" w:rsidRDefault="00E86129" w:rsidP="00E86129">
      <w:pPr>
        <w:pStyle w:val="20"/>
        <w:shd w:val="clear" w:color="auto" w:fill="auto"/>
        <w:spacing w:after="0" w:line="240" w:lineRule="auto"/>
        <w:jc w:val="left"/>
        <w:rPr>
          <w:rFonts w:ascii="Arial" w:hAnsi="Arial" w:cs="Arial"/>
          <w:sz w:val="24"/>
          <w:szCs w:val="24"/>
        </w:rPr>
      </w:pPr>
      <w:r>
        <w:rPr>
          <w:rFonts w:ascii="Arial" w:hAnsi="Arial" w:cs="Arial"/>
          <w:sz w:val="24"/>
          <w:szCs w:val="24"/>
        </w:rPr>
        <w:t xml:space="preserve">Глава </w:t>
      </w:r>
      <w:r w:rsidR="00FD17D3">
        <w:rPr>
          <w:rFonts w:ascii="Arial" w:hAnsi="Arial" w:cs="Arial"/>
          <w:sz w:val="24"/>
          <w:szCs w:val="24"/>
        </w:rPr>
        <w:t>администрации</w:t>
      </w:r>
    </w:p>
    <w:p w:rsidR="00FD17D3" w:rsidRDefault="00FD17D3" w:rsidP="00FD17D3">
      <w:pPr>
        <w:pStyle w:val="20"/>
        <w:shd w:val="clear" w:color="auto" w:fill="auto"/>
        <w:spacing w:after="0" w:line="240" w:lineRule="auto"/>
        <w:jc w:val="left"/>
        <w:rPr>
          <w:rFonts w:ascii="Arial" w:hAnsi="Arial" w:cs="Arial"/>
          <w:sz w:val="24"/>
          <w:szCs w:val="24"/>
        </w:rPr>
      </w:pPr>
      <w:r>
        <w:rPr>
          <w:rFonts w:ascii="Arial" w:hAnsi="Arial" w:cs="Arial"/>
          <w:sz w:val="24"/>
          <w:szCs w:val="24"/>
        </w:rPr>
        <w:t>МО</w:t>
      </w:r>
      <w:r w:rsidR="00E86129">
        <w:rPr>
          <w:rFonts w:ascii="Arial" w:hAnsi="Arial" w:cs="Arial"/>
          <w:sz w:val="24"/>
          <w:szCs w:val="24"/>
        </w:rPr>
        <w:t xml:space="preserve"> «</w:t>
      </w:r>
      <w:r w:rsidR="009F1C4C">
        <w:rPr>
          <w:rFonts w:ascii="Arial" w:hAnsi="Arial" w:cs="Arial"/>
          <w:sz w:val="24"/>
          <w:szCs w:val="24"/>
        </w:rPr>
        <w:t>Могоенок</w:t>
      </w:r>
      <w:r>
        <w:rPr>
          <w:rFonts w:ascii="Arial" w:hAnsi="Arial" w:cs="Arial"/>
          <w:sz w:val="24"/>
          <w:szCs w:val="24"/>
        </w:rPr>
        <w:t>»</w:t>
      </w:r>
      <w:r w:rsidR="00E86129">
        <w:rPr>
          <w:rFonts w:ascii="Arial" w:hAnsi="Arial" w:cs="Arial"/>
          <w:sz w:val="24"/>
          <w:szCs w:val="24"/>
        </w:rPr>
        <w:t xml:space="preserve">           </w:t>
      </w:r>
      <w:r w:rsidR="00A85808">
        <w:rPr>
          <w:rFonts w:ascii="Arial" w:hAnsi="Arial" w:cs="Arial"/>
          <w:sz w:val="24"/>
          <w:szCs w:val="24"/>
        </w:rPr>
        <w:t xml:space="preserve">                                            </w:t>
      </w:r>
    </w:p>
    <w:p w:rsidR="00E86129" w:rsidRDefault="00FD17D3" w:rsidP="00FD17D3">
      <w:pPr>
        <w:pStyle w:val="20"/>
        <w:shd w:val="clear" w:color="auto" w:fill="auto"/>
        <w:spacing w:after="0" w:line="240" w:lineRule="auto"/>
        <w:jc w:val="left"/>
        <w:rPr>
          <w:rFonts w:ascii="Arial" w:hAnsi="Arial" w:cs="Arial"/>
          <w:sz w:val="24"/>
          <w:szCs w:val="24"/>
        </w:rPr>
      </w:pPr>
      <w:r>
        <w:rPr>
          <w:rFonts w:ascii="Arial" w:hAnsi="Arial" w:cs="Arial"/>
          <w:sz w:val="24"/>
          <w:szCs w:val="24"/>
        </w:rPr>
        <w:t xml:space="preserve">М.П.Клименков                                                              </w:t>
      </w:r>
    </w:p>
    <w:p w:rsidR="00E86129" w:rsidRDefault="00E86129" w:rsidP="00E86129">
      <w:pPr>
        <w:pStyle w:val="20"/>
        <w:shd w:val="clear" w:color="auto" w:fill="auto"/>
        <w:spacing w:after="0" w:line="240" w:lineRule="auto"/>
        <w:ind w:firstLine="709"/>
        <w:jc w:val="both"/>
        <w:rPr>
          <w:rFonts w:ascii="Arial" w:hAnsi="Arial" w:cs="Arial"/>
          <w:sz w:val="24"/>
          <w:szCs w:val="24"/>
        </w:rPr>
      </w:pPr>
    </w:p>
    <w:p w:rsidR="00E86129" w:rsidRDefault="00E86129" w:rsidP="00E86129">
      <w:pPr>
        <w:pStyle w:val="20"/>
        <w:shd w:val="clear" w:color="auto" w:fill="auto"/>
        <w:spacing w:after="0" w:line="240" w:lineRule="auto"/>
        <w:ind w:firstLine="709"/>
        <w:jc w:val="both"/>
        <w:rPr>
          <w:rFonts w:ascii="Arial" w:hAnsi="Arial" w:cs="Arial"/>
          <w:sz w:val="24"/>
          <w:szCs w:val="24"/>
        </w:rPr>
      </w:pPr>
    </w:p>
    <w:p w:rsidR="00E86129" w:rsidRDefault="00E86129" w:rsidP="00E86129">
      <w:pPr>
        <w:pStyle w:val="20"/>
        <w:shd w:val="clear" w:color="auto" w:fill="auto"/>
        <w:spacing w:after="0" w:line="240" w:lineRule="auto"/>
        <w:ind w:firstLine="709"/>
        <w:jc w:val="both"/>
        <w:rPr>
          <w:rFonts w:ascii="Arial" w:hAnsi="Arial" w:cs="Arial"/>
          <w:sz w:val="24"/>
          <w:szCs w:val="24"/>
        </w:rPr>
      </w:pPr>
    </w:p>
    <w:p w:rsidR="00E86129" w:rsidRDefault="00E86129" w:rsidP="00E86129">
      <w:pPr>
        <w:pStyle w:val="20"/>
        <w:shd w:val="clear" w:color="auto" w:fill="auto"/>
        <w:spacing w:after="0" w:line="240" w:lineRule="auto"/>
        <w:ind w:firstLine="709"/>
        <w:jc w:val="both"/>
        <w:rPr>
          <w:rFonts w:ascii="Arial" w:hAnsi="Arial" w:cs="Arial"/>
          <w:sz w:val="24"/>
          <w:szCs w:val="24"/>
        </w:rPr>
      </w:pPr>
    </w:p>
    <w:p w:rsidR="00E86129" w:rsidRDefault="00E86129" w:rsidP="00E86129">
      <w:pPr>
        <w:pStyle w:val="20"/>
        <w:shd w:val="clear" w:color="auto" w:fill="auto"/>
        <w:spacing w:after="0" w:line="240" w:lineRule="auto"/>
        <w:ind w:firstLine="709"/>
        <w:jc w:val="both"/>
        <w:rPr>
          <w:rFonts w:ascii="Arial" w:hAnsi="Arial" w:cs="Arial"/>
          <w:sz w:val="24"/>
          <w:szCs w:val="24"/>
        </w:rPr>
      </w:pPr>
    </w:p>
    <w:p w:rsidR="00E86129" w:rsidRPr="0071461A" w:rsidRDefault="00E86129" w:rsidP="00E86129">
      <w:pPr>
        <w:pStyle w:val="20"/>
        <w:shd w:val="clear" w:color="auto" w:fill="auto"/>
        <w:spacing w:after="0" w:line="240" w:lineRule="auto"/>
        <w:jc w:val="both"/>
        <w:rPr>
          <w:rFonts w:ascii="Arial" w:hAnsi="Arial" w:cs="Arial"/>
          <w:sz w:val="24"/>
          <w:szCs w:val="24"/>
        </w:rPr>
      </w:pPr>
    </w:p>
    <w:p w:rsidR="00AD73FB" w:rsidRPr="00AD73FB" w:rsidRDefault="00AD73FB" w:rsidP="00AD73FB">
      <w:pPr>
        <w:spacing w:before="100" w:beforeAutospacing="1" w:after="0" w:line="240" w:lineRule="auto"/>
        <w:jc w:val="both"/>
        <w:rPr>
          <w:rFonts w:ascii="Times New Roman" w:hAnsi="Times New Roman" w:cs="Times New Roman"/>
          <w:sz w:val="24"/>
          <w:szCs w:val="24"/>
        </w:rPr>
      </w:pPr>
    </w:p>
    <w:p w:rsidR="00AD73FB" w:rsidRDefault="00AD73FB" w:rsidP="00AD73FB">
      <w:pPr>
        <w:spacing w:before="100" w:beforeAutospacing="1" w:after="0" w:line="240" w:lineRule="auto"/>
        <w:jc w:val="both"/>
        <w:rPr>
          <w:rFonts w:ascii="Times New Roman" w:hAnsi="Times New Roman" w:cs="Times New Roman"/>
          <w:sz w:val="24"/>
          <w:szCs w:val="24"/>
        </w:rPr>
      </w:pPr>
    </w:p>
    <w:p w:rsidR="00B33C9E" w:rsidRDefault="00B33C9E" w:rsidP="00AD73FB">
      <w:pPr>
        <w:spacing w:before="100" w:beforeAutospacing="1" w:after="0" w:line="240" w:lineRule="auto"/>
        <w:jc w:val="both"/>
        <w:rPr>
          <w:rFonts w:ascii="Times New Roman" w:hAnsi="Times New Roman" w:cs="Times New Roman"/>
          <w:sz w:val="24"/>
          <w:szCs w:val="24"/>
        </w:rPr>
      </w:pPr>
    </w:p>
    <w:p w:rsidR="00B33C9E" w:rsidRPr="00AD73FB" w:rsidRDefault="00B33C9E" w:rsidP="00AD73FB">
      <w:pPr>
        <w:spacing w:before="100" w:beforeAutospacing="1" w:after="0" w:line="240" w:lineRule="auto"/>
        <w:jc w:val="both"/>
        <w:rPr>
          <w:rFonts w:ascii="Times New Roman" w:hAnsi="Times New Roman" w:cs="Times New Roman"/>
          <w:sz w:val="24"/>
          <w:szCs w:val="24"/>
        </w:rPr>
      </w:pPr>
    </w:p>
    <w:p w:rsidR="00AD73FB" w:rsidRDefault="00AD73FB" w:rsidP="00AD73FB">
      <w:pPr>
        <w:spacing w:after="0" w:line="240" w:lineRule="auto"/>
        <w:jc w:val="right"/>
        <w:rPr>
          <w:rFonts w:ascii="Times New Roman" w:hAnsi="Times New Roman" w:cs="Times New Roman"/>
          <w:sz w:val="24"/>
          <w:szCs w:val="24"/>
        </w:rPr>
      </w:pPr>
    </w:p>
    <w:p w:rsidR="00AD73FB" w:rsidRPr="00AF1338" w:rsidRDefault="00AD73FB" w:rsidP="00AF1338">
      <w:pPr>
        <w:pStyle w:val="a3"/>
        <w:jc w:val="right"/>
        <w:rPr>
          <w:rFonts w:ascii="Courier New" w:hAnsi="Courier New" w:cs="Courier New"/>
          <w:sz w:val="24"/>
          <w:szCs w:val="24"/>
        </w:rPr>
      </w:pPr>
    </w:p>
    <w:p w:rsidR="009809AA" w:rsidRDefault="009809AA" w:rsidP="00AF1338">
      <w:pPr>
        <w:pStyle w:val="a3"/>
        <w:jc w:val="right"/>
        <w:rPr>
          <w:rFonts w:ascii="Courier New" w:hAnsi="Courier New" w:cs="Courier New"/>
          <w:szCs w:val="24"/>
        </w:rPr>
      </w:pPr>
    </w:p>
    <w:p w:rsidR="00B33C9E" w:rsidRDefault="00B33C9E" w:rsidP="00AF1338">
      <w:pPr>
        <w:pStyle w:val="a3"/>
        <w:jc w:val="right"/>
        <w:rPr>
          <w:rFonts w:ascii="Courier New" w:hAnsi="Courier New" w:cs="Courier New"/>
          <w:szCs w:val="24"/>
        </w:rPr>
      </w:pPr>
    </w:p>
    <w:p w:rsidR="00AD73FB" w:rsidRPr="00AF1338" w:rsidRDefault="009809AA" w:rsidP="00AF1338">
      <w:pPr>
        <w:pStyle w:val="a3"/>
        <w:jc w:val="right"/>
        <w:rPr>
          <w:rFonts w:ascii="Courier New" w:hAnsi="Courier New" w:cs="Courier New"/>
          <w:szCs w:val="24"/>
        </w:rPr>
      </w:pPr>
      <w:r>
        <w:rPr>
          <w:rFonts w:ascii="Courier New" w:hAnsi="Courier New" w:cs="Courier New"/>
          <w:szCs w:val="24"/>
        </w:rPr>
        <w:lastRenderedPageBreak/>
        <w:t xml:space="preserve"> </w:t>
      </w:r>
      <w:r w:rsidR="00AD73FB" w:rsidRPr="00AF1338">
        <w:rPr>
          <w:rFonts w:ascii="Courier New" w:hAnsi="Courier New" w:cs="Courier New"/>
          <w:szCs w:val="24"/>
        </w:rPr>
        <w:t>Приложение 1</w:t>
      </w:r>
    </w:p>
    <w:p w:rsidR="00AD73FB" w:rsidRPr="00AF1338" w:rsidRDefault="00AD73FB" w:rsidP="00AF1338">
      <w:pPr>
        <w:pStyle w:val="a3"/>
        <w:jc w:val="right"/>
        <w:rPr>
          <w:rFonts w:ascii="Courier New" w:hAnsi="Courier New" w:cs="Courier New"/>
          <w:szCs w:val="24"/>
        </w:rPr>
      </w:pPr>
      <w:r w:rsidRPr="00AF1338">
        <w:rPr>
          <w:rFonts w:ascii="Courier New" w:hAnsi="Courier New" w:cs="Courier New"/>
          <w:szCs w:val="24"/>
        </w:rPr>
        <w:t>к постановлению администрации</w:t>
      </w:r>
    </w:p>
    <w:p w:rsidR="00AD73FB" w:rsidRPr="00AF1338" w:rsidRDefault="00AD73FB" w:rsidP="00AF1338">
      <w:pPr>
        <w:pStyle w:val="a3"/>
        <w:jc w:val="right"/>
        <w:rPr>
          <w:rFonts w:ascii="Courier New" w:hAnsi="Courier New" w:cs="Courier New"/>
          <w:szCs w:val="24"/>
        </w:rPr>
      </w:pPr>
      <w:r w:rsidRPr="00AF1338">
        <w:rPr>
          <w:rFonts w:ascii="Courier New" w:hAnsi="Courier New" w:cs="Courier New"/>
          <w:szCs w:val="24"/>
        </w:rPr>
        <w:t>МО «</w:t>
      </w:r>
      <w:r w:rsidR="009F1C4C">
        <w:rPr>
          <w:rFonts w:ascii="Courier New" w:hAnsi="Courier New" w:cs="Courier New"/>
          <w:szCs w:val="24"/>
        </w:rPr>
        <w:t>Могоенок</w:t>
      </w:r>
      <w:r w:rsidR="00471C6E">
        <w:rPr>
          <w:rFonts w:ascii="Courier New" w:hAnsi="Courier New" w:cs="Courier New"/>
          <w:szCs w:val="24"/>
        </w:rPr>
        <w:t>» от 14</w:t>
      </w:r>
      <w:r w:rsidRPr="00AF1338">
        <w:rPr>
          <w:rFonts w:ascii="Courier New" w:hAnsi="Courier New" w:cs="Courier New"/>
          <w:szCs w:val="24"/>
        </w:rPr>
        <w:t>.</w:t>
      </w:r>
      <w:r w:rsidR="00471C6E">
        <w:rPr>
          <w:rFonts w:ascii="Courier New" w:hAnsi="Courier New" w:cs="Courier New"/>
          <w:szCs w:val="24"/>
        </w:rPr>
        <w:t>12</w:t>
      </w:r>
      <w:r w:rsidRPr="00AF1338">
        <w:rPr>
          <w:rFonts w:ascii="Courier New" w:hAnsi="Courier New" w:cs="Courier New"/>
          <w:szCs w:val="24"/>
        </w:rPr>
        <w:t>.201</w:t>
      </w:r>
      <w:r w:rsidR="00AF1338" w:rsidRPr="00AF1338">
        <w:rPr>
          <w:rFonts w:ascii="Courier New" w:hAnsi="Courier New" w:cs="Courier New"/>
          <w:szCs w:val="24"/>
        </w:rPr>
        <w:t>6</w:t>
      </w:r>
      <w:r w:rsidR="00471C6E">
        <w:rPr>
          <w:rFonts w:ascii="Courier New" w:hAnsi="Courier New" w:cs="Courier New"/>
          <w:szCs w:val="24"/>
        </w:rPr>
        <w:t xml:space="preserve"> г. №111</w:t>
      </w:r>
      <w:r w:rsidR="00AF1338" w:rsidRPr="00AF1338">
        <w:rPr>
          <w:rFonts w:ascii="Courier New" w:hAnsi="Courier New" w:cs="Courier New"/>
          <w:szCs w:val="24"/>
        </w:rPr>
        <w:t>-п</w:t>
      </w:r>
    </w:p>
    <w:p w:rsidR="00AD73FB" w:rsidRPr="00AF1338" w:rsidRDefault="00AD73FB" w:rsidP="00AF1338">
      <w:pPr>
        <w:pStyle w:val="a3"/>
        <w:jc w:val="both"/>
        <w:rPr>
          <w:rFonts w:ascii="Arial" w:hAnsi="Arial" w:cs="Arial"/>
          <w:sz w:val="24"/>
          <w:szCs w:val="24"/>
        </w:rPr>
      </w:pPr>
    </w:p>
    <w:p w:rsidR="00AD73FB" w:rsidRPr="00AE3D1D" w:rsidRDefault="00AD73FB" w:rsidP="00AF1338">
      <w:pPr>
        <w:pStyle w:val="a3"/>
        <w:jc w:val="center"/>
        <w:rPr>
          <w:rFonts w:ascii="Arial" w:hAnsi="Arial" w:cs="Arial"/>
          <w:sz w:val="30"/>
          <w:szCs w:val="30"/>
        </w:rPr>
      </w:pPr>
      <w:r w:rsidRPr="00AE3D1D">
        <w:rPr>
          <w:rFonts w:ascii="Arial" w:hAnsi="Arial" w:cs="Arial"/>
          <w:b/>
          <w:bCs/>
          <w:sz w:val="30"/>
          <w:szCs w:val="30"/>
        </w:rPr>
        <w:t>ПОРЯДОК</w:t>
      </w:r>
    </w:p>
    <w:p w:rsidR="00AD73FB" w:rsidRPr="00AE3D1D" w:rsidRDefault="00AD73FB" w:rsidP="00AF1338">
      <w:pPr>
        <w:pStyle w:val="a3"/>
        <w:jc w:val="center"/>
        <w:rPr>
          <w:rFonts w:ascii="Arial" w:hAnsi="Arial" w:cs="Arial"/>
          <w:sz w:val="30"/>
          <w:szCs w:val="30"/>
        </w:rPr>
      </w:pPr>
      <w:r w:rsidRPr="00AE3D1D">
        <w:rPr>
          <w:rFonts w:ascii="Arial" w:hAnsi="Arial" w:cs="Arial"/>
          <w:b/>
          <w:bCs/>
          <w:sz w:val="30"/>
          <w:szCs w:val="30"/>
        </w:rPr>
        <w:t>взаимодействия Заказчиков с администрацией</w:t>
      </w:r>
    </w:p>
    <w:p w:rsidR="00AD73FB" w:rsidRPr="00AE3D1D" w:rsidRDefault="00AD73FB" w:rsidP="00AF1338">
      <w:pPr>
        <w:pStyle w:val="a3"/>
        <w:jc w:val="center"/>
        <w:rPr>
          <w:rFonts w:ascii="Arial" w:hAnsi="Arial" w:cs="Arial"/>
          <w:sz w:val="30"/>
          <w:szCs w:val="30"/>
        </w:rPr>
      </w:pPr>
      <w:r w:rsidRPr="00AE3D1D">
        <w:rPr>
          <w:rFonts w:ascii="Arial" w:hAnsi="Arial" w:cs="Arial"/>
          <w:b/>
          <w:bCs/>
          <w:sz w:val="30"/>
          <w:szCs w:val="30"/>
        </w:rPr>
        <w:t>муниципального образования «</w:t>
      </w:r>
      <w:r w:rsidR="009F1C4C">
        <w:rPr>
          <w:rFonts w:ascii="Arial" w:hAnsi="Arial" w:cs="Arial"/>
          <w:b/>
          <w:bCs/>
          <w:sz w:val="30"/>
          <w:szCs w:val="30"/>
        </w:rPr>
        <w:t>Могоенок</w:t>
      </w:r>
      <w:r w:rsidRPr="00AE3D1D">
        <w:rPr>
          <w:rFonts w:ascii="Arial" w:hAnsi="Arial" w:cs="Arial"/>
          <w:b/>
          <w:bCs/>
          <w:sz w:val="30"/>
          <w:szCs w:val="30"/>
        </w:rPr>
        <w:t>»</w:t>
      </w:r>
    </w:p>
    <w:p w:rsidR="00AD73FB" w:rsidRPr="00AE3D1D" w:rsidRDefault="00AD73FB" w:rsidP="00AF1338">
      <w:pPr>
        <w:pStyle w:val="a3"/>
        <w:jc w:val="center"/>
        <w:rPr>
          <w:rFonts w:ascii="Arial" w:hAnsi="Arial" w:cs="Arial"/>
          <w:sz w:val="30"/>
          <w:szCs w:val="30"/>
        </w:rPr>
      </w:pPr>
      <w:r w:rsidRPr="00AE3D1D">
        <w:rPr>
          <w:rFonts w:ascii="Arial" w:hAnsi="Arial" w:cs="Arial"/>
          <w:b/>
          <w:bCs/>
          <w:sz w:val="30"/>
          <w:szCs w:val="30"/>
        </w:rPr>
        <w:t>как органом, уполномоченным на определение поставщиков</w:t>
      </w:r>
    </w:p>
    <w:p w:rsidR="00AD73FB" w:rsidRPr="00AF1338" w:rsidRDefault="00AD73FB" w:rsidP="00AF1338">
      <w:pPr>
        <w:pStyle w:val="a3"/>
        <w:jc w:val="center"/>
        <w:rPr>
          <w:rFonts w:ascii="Arial" w:hAnsi="Arial" w:cs="Arial"/>
          <w:sz w:val="24"/>
          <w:szCs w:val="24"/>
        </w:rPr>
      </w:pPr>
      <w:r w:rsidRPr="00AE3D1D">
        <w:rPr>
          <w:rFonts w:ascii="Arial" w:hAnsi="Arial" w:cs="Arial"/>
          <w:b/>
          <w:bCs/>
          <w:sz w:val="30"/>
          <w:szCs w:val="30"/>
        </w:rPr>
        <w:t>(подрядчиков, исполнителей) для Заказчиков</w:t>
      </w:r>
    </w:p>
    <w:p w:rsidR="00AD73FB" w:rsidRPr="00AF1338" w:rsidRDefault="00AD73FB" w:rsidP="00AF1338">
      <w:pPr>
        <w:pStyle w:val="a3"/>
        <w:jc w:val="both"/>
        <w:rPr>
          <w:rFonts w:ascii="Arial" w:hAnsi="Arial" w:cs="Arial"/>
          <w:sz w:val="24"/>
          <w:szCs w:val="24"/>
        </w:rPr>
      </w:pPr>
      <w:r w:rsidRPr="00AF1338">
        <w:rPr>
          <w:rFonts w:ascii="Arial" w:hAnsi="Arial" w:cs="Arial"/>
          <w:sz w:val="24"/>
          <w:szCs w:val="24"/>
        </w:rPr>
        <w:t> </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1. Общие положения</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1.1. Порядок взаимодействия Заказчиков с администрацией муниципального образования «</w:t>
      </w:r>
      <w:r w:rsidR="009F1C4C">
        <w:rPr>
          <w:rFonts w:ascii="Arial" w:hAnsi="Arial" w:cs="Arial"/>
          <w:sz w:val="24"/>
          <w:szCs w:val="24"/>
        </w:rPr>
        <w:t>Могоенок</w:t>
      </w:r>
      <w:r w:rsidR="00AD73FB" w:rsidRPr="00AF1338">
        <w:rPr>
          <w:rFonts w:ascii="Arial" w:hAnsi="Arial" w:cs="Arial"/>
          <w:sz w:val="24"/>
          <w:szCs w:val="24"/>
        </w:rPr>
        <w:t>», как органа уполномоченного на определение поставщиков (подрядчиков, исполнителей) для Заказчиков (далее – Порядок), разработан во исполнение части 10 статьи 26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Порядок регламентирует взаимодействие Заказчиков (подведомственные администрации муниципального образования «</w:t>
      </w:r>
      <w:r w:rsidR="009F1C4C">
        <w:rPr>
          <w:rFonts w:ascii="Arial" w:hAnsi="Arial" w:cs="Arial"/>
          <w:sz w:val="24"/>
          <w:szCs w:val="24"/>
        </w:rPr>
        <w:t>Могоенок</w:t>
      </w:r>
      <w:r w:rsidR="00AD73FB" w:rsidRPr="00AF1338">
        <w:rPr>
          <w:rFonts w:ascii="Arial" w:hAnsi="Arial" w:cs="Arial"/>
          <w:sz w:val="24"/>
          <w:szCs w:val="24"/>
        </w:rPr>
        <w:t>» муниципальные казенные и бюджетные учреждения, далее – Заказчики) с   администрацией муниципального образования «</w:t>
      </w:r>
      <w:r w:rsidR="009F1C4C">
        <w:rPr>
          <w:rFonts w:ascii="Arial" w:hAnsi="Arial" w:cs="Arial"/>
          <w:sz w:val="24"/>
          <w:szCs w:val="24"/>
        </w:rPr>
        <w:t>Могоенок</w:t>
      </w:r>
      <w:r w:rsidR="00AD73FB" w:rsidRPr="00AF1338">
        <w:rPr>
          <w:rFonts w:ascii="Arial" w:hAnsi="Arial" w:cs="Arial"/>
          <w:sz w:val="24"/>
          <w:szCs w:val="24"/>
        </w:rPr>
        <w:t>» (далее – Уполномоченный орган) при осуществлении закупок конкурентными способами определения поставщиков (подрядчиков, исполнителей) в условиях централизованных закупок для нужд  муниципального образования «</w:t>
      </w:r>
      <w:r w:rsidR="009F1C4C">
        <w:rPr>
          <w:rFonts w:ascii="Arial" w:hAnsi="Arial" w:cs="Arial"/>
          <w:sz w:val="24"/>
          <w:szCs w:val="24"/>
        </w:rPr>
        <w:t>Могоенок</w:t>
      </w:r>
      <w:r w:rsidR="00AD73FB" w:rsidRPr="00AF1338">
        <w:rPr>
          <w:rFonts w:ascii="Arial" w:hAnsi="Arial" w:cs="Arial"/>
          <w:sz w:val="24"/>
          <w:szCs w:val="24"/>
        </w:rPr>
        <w:t>». </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1.2. Основные понятия, используемые в настоящем Порядке, применяются в том же значении, что и в Федеральном законе от 5 апреля 2013 года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sidR="00AD73FB" w:rsidRPr="00AF1338" w:rsidRDefault="00AD73FB" w:rsidP="00AF1338">
      <w:pPr>
        <w:pStyle w:val="a3"/>
        <w:jc w:val="both"/>
        <w:rPr>
          <w:rFonts w:ascii="Arial" w:hAnsi="Arial" w:cs="Arial"/>
          <w:sz w:val="24"/>
          <w:szCs w:val="24"/>
        </w:rPr>
      </w:pPr>
      <w:r w:rsidRPr="00AF1338">
        <w:rPr>
          <w:rFonts w:ascii="Arial" w:hAnsi="Arial" w:cs="Arial"/>
          <w:sz w:val="24"/>
          <w:szCs w:val="24"/>
        </w:rPr>
        <w:t> </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2. Планирование закупок</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 xml:space="preserve">2.1. Заказчик осуществляет планирование закупок </w:t>
      </w:r>
      <w:proofErr w:type="gramStart"/>
      <w:r w:rsidR="00AD73FB" w:rsidRPr="00AF1338">
        <w:rPr>
          <w:rFonts w:ascii="Arial" w:hAnsi="Arial" w:cs="Arial"/>
          <w:sz w:val="24"/>
          <w:szCs w:val="24"/>
        </w:rPr>
        <w:t>в соответствии с нормами Закона о контрактной системе с учетом его порядка вступления в силу</w:t>
      </w:r>
      <w:proofErr w:type="gramEnd"/>
      <w:r w:rsidR="00AD73FB" w:rsidRPr="00AF1338">
        <w:rPr>
          <w:rFonts w:ascii="Arial" w:hAnsi="Arial" w:cs="Arial"/>
          <w:sz w:val="24"/>
          <w:szCs w:val="24"/>
        </w:rPr>
        <w:t>.</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2.2. Заказчик при планировании закупок:</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proofErr w:type="gramStart"/>
      <w:r w:rsidR="00AD73FB" w:rsidRPr="00AF1338">
        <w:rPr>
          <w:rFonts w:ascii="Arial" w:hAnsi="Arial" w:cs="Arial"/>
          <w:sz w:val="24"/>
          <w:szCs w:val="24"/>
        </w:rPr>
        <w:t>2.2.1. разрабатывает план закупок, осуществляет подготовку изменений для внесения в план закупок, размещает в единой информационной системе или до ввода в эксплуатацию указанной системы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(далее – Единая информационная система)  план закупок и внесенные в него изменения;</w:t>
      </w:r>
      <w:proofErr w:type="gramEnd"/>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2.2.2. размещает планы закупок на сайтах Заказчика в информационн</w:t>
      </w:r>
      <w:proofErr w:type="gramStart"/>
      <w:r w:rsidR="00AD73FB" w:rsidRPr="00AF1338">
        <w:rPr>
          <w:rFonts w:ascii="Arial" w:hAnsi="Arial" w:cs="Arial"/>
          <w:sz w:val="24"/>
          <w:szCs w:val="24"/>
        </w:rPr>
        <w:t>о-</w:t>
      </w:r>
      <w:proofErr w:type="gramEnd"/>
      <w:r w:rsidR="00AD73FB" w:rsidRPr="00AF1338">
        <w:rPr>
          <w:rFonts w:ascii="Arial" w:hAnsi="Arial" w:cs="Arial"/>
          <w:sz w:val="24"/>
          <w:szCs w:val="24"/>
        </w:rPr>
        <w:t xml:space="preserve"> телекоммуникационной сети «Интернет» (при наличии), а также опубликовывает в любых печатных изданиях в соответствии с частью 10 статьи 17 Закон о контрактной системе;</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2.2.3. обеспечивает подготовку обоснования закупки при формировании плана закупок;</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2.2.4. разрабатывает план-график закупок, осуществляет подготовку изменений для внесения в план-график закупок, размещает в Единой информационной системе план-график закупок и внесенные в него изменения;</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2.2.5. организует утверждение плана закупок, плана-графика закупок;</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2.2.6. определяет и обосновывает начальную (максимальную) цену контракта, цену контракта, заключаемого с единственным поставщиком (подрядчиком, исполнителем) при формировании плана-графика закупок.</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2.3. План закупок, план-график закупок, а также вносимые в них изменения передаются Заказчиком в Уполномоченный орган в машинописном и электронном виде не позднее 3 рабочих дней с момента их утверждения Заказчиком.</w:t>
      </w:r>
    </w:p>
    <w:p w:rsidR="00AD73FB" w:rsidRPr="00AF1338" w:rsidRDefault="00AD73FB" w:rsidP="00AF1338">
      <w:pPr>
        <w:pStyle w:val="a3"/>
        <w:jc w:val="both"/>
        <w:rPr>
          <w:rFonts w:ascii="Arial" w:hAnsi="Arial" w:cs="Arial"/>
          <w:sz w:val="24"/>
          <w:szCs w:val="24"/>
        </w:rPr>
      </w:pPr>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3. Полномочия по взаимодействию Заказчиков и</w:t>
      </w:r>
    </w:p>
    <w:p w:rsidR="00AD73FB" w:rsidRPr="00AF1338" w:rsidRDefault="00AD73FB" w:rsidP="00AF1338">
      <w:pPr>
        <w:pStyle w:val="a3"/>
        <w:jc w:val="both"/>
        <w:rPr>
          <w:rFonts w:ascii="Arial" w:hAnsi="Arial" w:cs="Arial"/>
          <w:sz w:val="24"/>
          <w:szCs w:val="24"/>
        </w:rPr>
      </w:pPr>
      <w:r w:rsidRPr="00AF1338">
        <w:rPr>
          <w:rFonts w:ascii="Arial" w:hAnsi="Arial" w:cs="Arial"/>
          <w:sz w:val="24"/>
          <w:szCs w:val="24"/>
        </w:rPr>
        <w:t>Уполномоченного органа</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3.1.Уполномоченный орган:</w:t>
      </w:r>
    </w:p>
    <w:p w:rsidR="00AD73FB" w:rsidRPr="00AF1338" w:rsidRDefault="00B33C9E" w:rsidP="00AF1338">
      <w:pPr>
        <w:pStyle w:val="a3"/>
        <w:jc w:val="both"/>
        <w:rPr>
          <w:rFonts w:ascii="Arial" w:hAnsi="Arial" w:cs="Arial"/>
          <w:sz w:val="24"/>
          <w:szCs w:val="24"/>
        </w:rPr>
      </w:pPr>
      <w:r>
        <w:rPr>
          <w:rFonts w:ascii="Arial" w:hAnsi="Arial" w:cs="Arial"/>
          <w:sz w:val="24"/>
          <w:szCs w:val="24"/>
        </w:rPr>
        <w:lastRenderedPageBreak/>
        <w:tab/>
      </w:r>
      <w:r w:rsidR="00AD73FB" w:rsidRPr="00AF1338">
        <w:rPr>
          <w:rFonts w:ascii="Arial" w:hAnsi="Arial" w:cs="Arial"/>
          <w:sz w:val="24"/>
          <w:szCs w:val="24"/>
        </w:rPr>
        <w:t>3.1.1. принимает и рассматривает заявки Заказчиков на проведение закупок конкурентными способами определения поставщиков (подрядчиков, исполнителей) и иные документы, необходимые для проведения процедур, в установленный срок;</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3.1.2. осуществляет проверку представленной Заказчиком Заявки и в случае выявления в ней несоответствий Закону о контрактной системе и (или) иным нормативным правовым актам в сфере закупок вносит Заказчику предложения о корректировке Заявки, возвращает ее Заказчику в срок до 5 дней;</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3.1.3. формирует сводный проект муниципального заказа муниципального образования «</w:t>
      </w:r>
      <w:r w:rsidR="009F1C4C">
        <w:rPr>
          <w:rFonts w:ascii="Arial" w:hAnsi="Arial" w:cs="Arial"/>
          <w:sz w:val="24"/>
          <w:szCs w:val="24"/>
        </w:rPr>
        <w:t>Могоенок</w:t>
      </w:r>
      <w:r w:rsidR="00AD73FB" w:rsidRPr="00AF1338">
        <w:rPr>
          <w:rFonts w:ascii="Arial" w:hAnsi="Arial" w:cs="Arial"/>
          <w:sz w:val="24"/>
          <w:szCs w:val="24"/>
        </w:rPr>
        <w:t>»;</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3.1.4. обеспечивает привлечение на основе контракта специализированной организации для выполнения отдельных функций по определению поставщика;</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3.1.5. привлекает экспертов, экспертные организации при проведении конкурсов в целях обеспечения экспертной оценки заявок на участие в конкурсах, осуществляемой в ходе проведения предквалификационного отбора участников конкурса, оценки соответствия участников конкурсов дополнительным требованиям;</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3.1.6. оказывает методическую помощь Заказчикам;</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3.1.7. осуществляет предусмотренные действующим законодательством функции Заказчиков по осуществлению закупок конкурентными способами определения поставщиков (подрядчиков, исполнителей):</w:t>
      </w:r>
    </w:p>
    <w:p w:rsidR="00AD73FB" w:rsidRPr="00AF1338" w:rsidRDefault="00AD73FB" w:rsidP="00AF1338">
      <w:pPr>
        <w:pStyle w:val="a3"/>
        <w:jc w:val="both"/>
        <w:rPr>
          <w:rFonts w:ascii="Arial" w:hAnsi="Arial" w:cs="Arial"/>
          <w:sz w:val="24"/>
          <w:szCs w:val="24"/>
        </w:rPr>
      </w:pPr>
      <w:r w:rsidRPr="00AF1338">
        <w:rPr>
          <w:rFonts w:ascii="Arial" w:hAnsi="Arial" w:cs="Arial"/>
          <w:sz w:val="24"/>
          <w:szCs w:val="24"/>
        </w:rPr>
        <w:t>- путем проведения конкурсов (открытый конкурс, конкурс с ограниченным участием, двухэтапный конкурс, закрытый конкурс, закрытый конкурс с ограниченным участием, закрытый двухэтапный конкурс);</w:t>
      </w:r>
    </w:p>
    <w:p w:rsidR="00AD73FB" w:rsidRPr="00AF1338" w:rsidRDefault="00AD73FB" w:rsidP="00AF1338">
      <w:pPr>
        <w:pStyle w:val="a3"/>
        <w:jc w:val="both"/>
        <w:rPr>
          <w:rFonts w:ascii="Arial" w:hAnsi="Arial" w:cs="Arial"/>
          <w:sz w:val="24"/>
          <w:szCs w:val="24"/>
        </w:rPr>
      </w:pPr>
      <w:r w:rsidRPr="00AF1338">
        <w:rPr>
          <w:rFonts w:ascii="Arial" w:hAnsi="Arial" w:cs="Arial"/>
          <w:sz w:val="24"/>
          <w:szCs w:val="24"/>
        </w:rPr>
        <w:t>- путем проведения аукционов (аукцион в электронной форме (далее также - электронный аукцион), закрытый аукцион);</w:t>
      </w:r>
    </w:p>
    <w:p w:rsidR="00AD73FB" w:rsidRPr="00AF1338" w:rsidRDefault="00AD73FB" w:rsidP="00AF1338">
      <w:pPr>
        <w:pStyle w:val="a3"/>
        <w:jc w:val="both"/>
        <w:rPr>
          <w:rFonts w:ascii="Arial" w:hAnsi="Arial" w:cs="Arial"/>
          <w:sz w:val="24"/>
          <w:szCs w:val="24"/>
        </w:rPr>
      </w:pPr>
      <w:r w:rsidRPr="00AF1338">
        <w:rPr>
          <w:rFonts w:ascii="Arial" w:hAnsi="Arial" w:cs="Arial"/>
          <w:sz w:val="24"/>
          <w:szCs w:val="24"/>
        </w:rPr>
        <w:t>- путем проведения запроса котировок;</w:t>
      </w:r>
    </w:p>
    <w:p w:rsidR="00AD73FB" w:rsidRPr="00AF1338" w:rsidRDefault="00AD73FB" w:rsidP="00AF1338">
      <w:pPr>
        <w:pStyle w:val="a3"/>
        <w:jc w:val="both"/>
        <w:rPr>
          <w:rFonts w:ascii="Arial" w:hAnsi="Arial" w:cs="Arial"/>
          <w:sz w:val="24"/>
          <w:szCs w:val="24"/>
        </w:rPr>
      </w:pPr>
      <w:r w:rsidRPr="00AF1338">
        <w:rPr>
          <w:rFonts w:ascii="Arial" w:hAnsi="Arial" w:cs="Arial"/>
          <w:sz w:val="24"/>
          <w:szCs w:val="24"/>
        </w:rPr>
        <w:t>- путем проведения запроса предложений.</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3.1.8. размещает в Единой информационной системе извещения об осуществлении закупок, документацию о закупках, проекты контрактов, протоколы, выписки из протоколов, предусмотренные Федеральным законом;</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3.1.9. вносит по инициативе Заказчика изменения в извещения о проведении закупки, изменения в документацию о закупке;</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3.1.10. размещает в Единой информационной системе изменения в извещения о проведении конкурса, о проведен</w:t>
      </w:r>
      <w:proofErr w:type="gramStart"/>
      <w:r w:rsidR="00AD73FB" w:rsidRPr="00AF1338">
        <w:rPr>
          <w:rFonts w:ascii="Arial" w:hAnsi="Arial" w:cs="Arial"/>
          <w:sz w:val="24"/>
          <w:szCs w:val="24"/>
        </w:rPr>
        <w:t>ии ау</w:t>
      </w:r>
      <w:proofErr w:type="gramEnd"/>
      <w:r w:rsidR="00AD73FB" w:rsidRPr="00AF1338">
        <w:rPr>
          <w:rFonts w:ascii="Arial" w:hAnsi="Arial" w:cs="Arial"/>
          <w:sz w:val="24"/>
          <w:szCs w:val="24"/>
        </w:rPr>
        <w:t>кциона, о проведении запроса котировок, изменения в конкурсную документацию, документацию об электронном аукционе;</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3.1.11. подготавливает и направляет в письменной форме или в форме электронного документа разъяснения положений документации о закупке, размещает такие разъяснения в Единой информационной системе;</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3.1.12. размещает в Единой информационной системе решение об отмене определения поставщика (подрядчика, исполнителя), а также незамедлительно доводится до сведения участников закупки, подавших заявки (при наличии информации для осуществления связи с данными участниками), в случае отмены определения поставщика (подрядчика, исполнителя) Заказчиком;</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3.1.13. принимает заявки на участие в конкурсе, заявки на участие в запросе котировок, заявки на участие в предварительном отборе, заявки на участие в закрытом аукционе, осуществляет их регистрацию;</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proofErr w:type="gramStart"/>
      <w:r w:rsidR="00AD73FB" w:rsidRPr="00AF1338">
        <w:rPr>
          <w:rFonts w:ascii="Arial" w:hAnsi="Arial" w:cs="Arial"/>
          <w:sz w:val="24"/>
          <w:szCs w:val="24"/>
        </w:rPr>
        <w:t>3.1.14. обеспечивает сохранность конвертов с заявками на участие в закупках, защищенность, неприкосновенность и конфиденциальность поданных в форме электронных документов заявок на участие в закупках и обеспечивает рассмотрение содержания заявок на участие в закупках только после вскрытия конвертов с заявками на участие в закупках или открытия доступа к поданным в форме электронных документов заявкам на участие в закупках;</w:t>
      </w:r>
      <w:proofErr w:type="gramEnd"/>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3.1.15. возвращает участнику заявку на участие в конкурсе, заявку на участие в запросе котировок, заявку на участие в закрытом аукционе, поступившие после истечения срока подачи таких заявок;</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3.1.16. создает конкурсные, аукционные, котировочные комиссии, комиссии по рассмотрению заявок на участие в запросе предложений и окончательных предложений или единую комиссию, определяет состав комиссии и порядок ее работы, назначает председателя комиссии;</w:t>
      </w:r>
    </w:p>
    <w:p w:rsidR="00AD73FB" w:rsidRPr="00AF1338" w:rsidRDefault="00B33C9E" w:rsidP="00AF1338">
      <w:pPr>
        <w:pStyle w:val="a3"/>
        <w:jc w:val="both"/>
        <w:rPr>
          <w:rFonts w:ascii="Arial" w:hAnsi="Arial" w:cs="Arial"/>
          <w:sz w:val="24"/>
          <w:szCs w:val="24"/>
        </w:rPr>
      </w:pPr>
      <w:r>
        <w:rPr>
          <w:rFonts w:ascii="Arial" w:hAnsi="Arial" w:cs="Arial"/>
          <w:sz w:val="24"/>
          <w:szCs w:val="24"/>
        </w:rPr>
        <w:lastRenderedPageBreak/>
        <w:tab/>
      </w:r>
      <w:r w:rsidR="00AD73FB" w:rsidRPr="00AF1338">
        <w:rPr>
          <w:rFonts w:ascii="Arial" w:hAnsi="Arial" w:cs="Arial"/>
          <w:sz w:val="24"/>
          <w:szCs w:val="24"/>
        </w:rPr>
        <w:t>3.1.17. осуществляет организационно-техническое обеспечение деятельности комиссий по осуществлению закупок;</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3.1.18. предоставляет возможность всем участникам закупки, подавшим заявки на участие в закупке, или их представителям присутствовать при вскрытии конвертов с заявками на участие в закупке и (или) открытии доступа к поданным в форме электронных документов заявкам на участие в закупке;</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3.1.19. обеспечивает осуществление аудиозаписи вскрытия конвертов с заявками на участие в закупках и (или) открытия доступа к поданным в форме электронных документов заявкам на участие в закупках;</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3.1.20. осуществляет подготовку протоколов заседаний комиссий по осуществлению закупок на основании решений, принятых членами комиссий по осуществлению закупок;</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3.1.21. размещает на электронной площадке и в Единой информационной системе протокол рассмотрения заявок на участие в электронном аукционе, протокол подведения итогов электронного аукциона;</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3.1.22. осуществляет возврат обеспечения заявок на участие  в конкурсах и аукционах;</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proofErr w:type="gramStart"/>
      <w:r w:rsidR="00AD73FB" w:rsidRPr="00AF1338">
        <w:rPr>
          <w:rFonts w:ascii="Arial" w:hAnsi="Arial" w:cs="Arial"/>
          <w:sz w:val="24"/>
          <w:szCs w:val="24"/>
        </w:rPr>
        <w:t>3.1.22. направляет уведомление о продлении срока рассмотрения и оценки заявок на участие в конкурсе всем участникам конкурса, а также размещает указанное уведомление в Единой информационной системе, в случае если Заказчик реализует свое право на продление срока рассмотрения и оценки заявок на участие в конкурсе на поставку товара, выполнение работы,  либо оказание услуги в сфере науки, культуры или искусства;</w:t>
      </w:r>
      <w:proofErr w:type="gramEnd"/>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3.1.23. сообщает об уточнении условий закупки участникам двухэтапного конкурса в приглашениях представить окончательные заявки на участие в двухэтапном конкурсе в случае уточнения таких условий закупки Заказчиком при проведении двухэтапного конкурса; размещает данные уточнения в Единой информационной системе;</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3.1.24. в случае внесения изменений в конкурсную документацию, документацию о закрытом аукционе, направляет такие изменения  заказными письмами, в форме электронных документов всем участникам, которым была предоставлена документация;</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3.1.25. на основании поданного в письменной форме заявления любого заинтересованного лица предоставляет такому лицу конкурсную документацию, документацию о закрытом аукционе;</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3.1.26. проводит предквалификационный отбор участников закупки при проведении конкурса с ограниченным участием;</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3.1.27. представляет участнику конкурса, участнику закрытого аукциона разъяснения результатов конкурса, результатов закрытого аукциона, при наличии соответствующего запроса от участника;</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3.1.28. направляет приглашения принять участие в закрытом конкурсе, закрытом аукционе лицам, которые соответствуют требованиям, предусмотренным настоящим Законом о контрактной системе;</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3.1.29. направляет заинтересованным лицам в получении документации о закрытом конкурсе, закрытом аукционе документацию в соответствии с требованиями законодательства Российской Федерации о защите государственной тайны;</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3.1.30. направляет в уполномоченный федеральный орган исполнительной власти перечень всех лиц, которым направлена документация о закрытом конкурсе, закрытом аукционе по их запросам, и копии всех приглашений принявших участия в такой процедуре;</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3.1.31. направляет в уполномоченный федеральный орган исполнительной власти протоколы, копии протоколов, составленные в процессе проведения закрытых способов определения поставщиков (подрядчиков, исполнителей);</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3.1.32. направляет участникам закрытых конкурсов копии протоколов, составленные в процессе проведения закрытых конкурсов;</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3.1.33. обеспечивает участникам закрытого аукциона возможность принять участие в закрытом аукционе;</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3.1.34. подписывает протокол закрытого аукциона;</w:t>
      </w:r>
    </w:p>
    <w:p w:rsidR="00AD73FB" w:rsidRPr="00AF1338" w:rsidRDefault="00B33C9E" w:rsidP="00AF1338">
      <w:pPr>
        <w:pStyle w:val="a3"/>
        <w:jc w:val="both"/>
        <w:rPr>
          <w:rFonts w:ascii="Arial" w:hAnsi="Arial" w:cs="Arial"/>
          <w:sz w:val="24"/>
          <w:szCs w:val="24"/>
        </w:rPr>
      </w:pPr>
      <w:r>
        <w:rPr>
          <w:rFonts w:ascii="Arial" w:hAnsi="Arial" w:cs="Arial"/>
          <w:sz w:val="24"/>
          <w:szCs w:val="24"/>
        </w:rPr>
        <w:lastRenderedPageBreak/>
        <w:tab/>
      </w:r>
      <w:r w:rsidR="00AD73FB" w:rsidRPr="00AF1338">
        <w:rPr>
          <w:rFonts w:ascii="Arial" w:hAnsi="Arial" w:cs="Arial"/>
          <w:sz w:val="24"/>
          <w:szCs w:val="24"/>
        </w:rPr>
        <w:t>3.1.35. направляет запрос о предоставлении котировок лицам, осуществляющим поставки товаров, выполнение работ, оказание услуг, предусмотренных извещением о проведении запроса котировок;</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3.1.36. выдает участнику запроса котировок, участнику предварительного отбора, участнику в закрытом аукционе расписку в получении заявки;</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proofErr w:type="gramStart"/>
      <w:r w:rsidR="00AD73FB" w:rsidRPr="00AF1338">
        <w:rPr>
          <w:rFonts w:ascii="Arial" w:hAnsi="Arial" w:cs="Arial"/>
          <w:sz w:val="24"/>
          <w:szCs w:val="24"/>
        </w:rPr>
        <w:t>3.1.37. направляет в письменной форме или в форме электронного документа победителю запроса котировок и другим участникам запроса котировок уведомления о результатах рассмотрения и оценки заявок на участие в запросе котировок при осуществлении закупок путем проведения запроса котировок в целях оказания гуманитарной помощи либо ликвидации последствий чрезвычайных ситуаций природного или техногенного характера;</w:t>
      </w:r>
      <w:proofErr w:type="gramEnd"/>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3.1.38. размещает в Единой информационной системе извещение о проведении предварительного отбора;</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3.1.39. по результатам рассмотрения заявок на участие в предварительном отборе направляет уведомления о принятых комиссией решениях участникам предварительного отбора, подавшим заявки на участие в нем;</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3.1.40. составляет перечень поставщиков, в который включаются участники предварительного отбора, в отношении которых принято решение о включении их в перечень поставщиков;</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3.1.41. направляет приглашения принять участие в запросе предложений лицам, способным осуществить поставки товаров, выполнение работ, оказание услуг, являющихся объектами закупок;</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3.1.42. принимает заявки на участие в запросе предложений;</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proofErr w:type="gramStart"/>
      <w:r w:rsidR="00AD73FB" w:rsidRPr="00AF1338">
        <w:rPr>
          <w:rFonts w:ascii="Arial" w:hAnsi="Arial" w:cs="Arial"/>
          <w:sz w:val="24"/>
          <w:szCs w:val="24"/>
        </w:rPr>
        <w:t>3.1.43. обеспечивает хранение в сроки, установленные законодательством, протоколов, составленных в ходе проведения закупок, заявок на участие в закупках, документации о закупках, изменений, внесенных в документацию о закупках, разъяснений положений документации о закупках и аудиозаписи вскрытия конвертов с заявками на участие в закупках и (или) открытия доступа к поданным в форме электронных документов заявкам на участие в закупках;</w:t>
      </w:r>
      <w:proofErr w:type="gramEnd"/>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3.1.44. организует проведение Заказчиками обязательного общественного обсуждения закупки товара, работы или услуги в случаях и в порядке, установленных Законом о контрактной системе;</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3.1.45. участвует совместно с Заказчиком в рассмотрении дел об обжаловании действий (бездействия) Уполномоченного органа, в том числе обжаловании результатов определения поставщиков (подрядчиков, исполнителей) для Заказчика;</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3.1.46. осуществляет свои полномочия в сроки, установленные законодательными и иными нормативными правовыми актами Российской Федерации, Законом о контрактной системе, а также настоящим Порядком;</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3.1.47. осуществляет иные полномочия, предусмотренные действующим законодательством.</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3.2. Заказчик:</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3.2.1. осуществляет планирование закупок;</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3.2.2. осуществляет закупки в строгом соответствии со сведениями, включенными в план закупок, план-график закупок;</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3.2.3. осуществляет обоснование закупок;</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3.2.4. определяет условия контракта;</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3.2.5. осуществляет расчет начальной (максимальной) цены контракта;</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3.2.6. самостоятельно разрабатывает и утверждает извещения об осуществлении закупок, документацию о закупках, проекты контрактов.  Направляет в Уполномоченный орган на бумажном и электронном носителе заявку на проведение закупок конкурентными способами определения поставщиков (подрядчиков, исполнителей) и иные документы, необходимые для проведения процедур;</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3.2.7. по требованию Уполномоченного органа разъясняет и (или) представляет в Уполномоченный орган подтверждающие, недостающие и иные документы, необходимые для осуществления закупки. До получения Уполномоченным органом необходимой информации и документов работа с заявкой приостанавливается;</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 xml:space="preserve">3.2.8. вносит Уполномоченному органу предложение о внесении изменений в извещение о проведении закупки, изменений в документацию о закупке в </w:t>
      </w:r>
      <w:r w:rsidR="00AD73FB" w:rsidRPr="00AF1338">
        <w:rPr>
          <w:rFonts w:ascii="Arial" w:hAnsi="Arial" w:cs="Arial"/>
          <w:sz w:val="24"/>
          <w:szCs w:val="24"/>
        </w:rPr>
        <w:lastRenderedPageBreak/>
        <w:t>порядке, предусмотренном Федеральным законом. Утверждает вносимые изменения;</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3.2.9. принимает участие в разъяснении положений документации о закупке;</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3.1.10. принимает решение об отмене определения поставщика (подрядчика, исполнителя) и уведомляет о своем решении Уполномоченный орган;</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3.2.11. продлевает срок рассмотрения и оценки заявок на участие в конкурсе на поставку товара, выполнение работы либо оказание услуги в сфере науки, культуры или искусства;</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3.2.12. уточняет условия закупки по результатам первого этапа двухэтапного конкурса в случае необходимости;</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3.2.13. согласовывает применение закрытых способов определения поставщиков (подрядчиков, исполнителей) с федеральным органом исполнительной власти, уполномоченным Правительством Российской Федерации на осуществление данных функций;</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3.2.14. привлекает экспертов, экспертные организации в целях обеспечения экспертной оценки конкурсной документации;</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proofErr w:type="gramStart"/>
      <w:r w:rsidR="00AD73FB" w:rsidRPr="00AF1338">
        <w:rPr>
          <w:rFonts w:ascii="Arial" w:hAnsi="Arial" w:cs="Arial"/>
          <w:sz w:val="24"/>
          <w:szCs w:val="24"/>
        </w:rPr>
        <w:t>3.2.15. определяет предмет контракта с указанием количества поставляемого товара, объема выполняемых работ, объема оказываемых услуг; место поставки товара, выполнения работ, оказания услуг, условия исполнения контракта, требования к качеству, техническим характеристикам товара, работ, услуг, требования к их безопасности, требования к функциональным характеристикам (потребительским) свойствам товара и иные показатели, связанные с определением соответствия поставляемого товара, выполняемых работ, оказываемых услуг потребностям Заказчика;</w:t>
      </w:r>
      <w:proofErr w:type="gramEnd"/>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3.2.16. разрабатывает и утверждает описания поставляемого товара, выполняемых работ, оказываемых услуг;</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3.2.17. определяет требования к участникам закупки;</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 xml:space="preserve">3.2.18. несет ответственность </w:t>
      </w:r>
      <w:proofErr w:type="gramStart"/>
      <w:r w:rsidR="00AD73FB" w:rsidRPr="00AF1338">
        <w:rPr>
          <w:rFonts w:ascii="Arial" w:hAnsi="Arial" w:cs="Arial"/>
          <w:sz w:val="24"/>
          <w:szCs w:val="24"/>
        </w:rPr>
        <w:t>за</w:t>
      </w:r>
      <w:proofErr w:type="gramEnd"/>
      <w:r w:rsidR="00AD73FB" w:rsidRPr="00AF1338">
        <w:rPr>
          <w:rFonts w:ascii="Arial" w:hAnsi="Arial" w:cs="Arial"/>
          <w:sz w:val="24"/>
          <w:szCs w:val="24"/>
        </w:rPr>
        <w:t>:</w:t>
      </w:r>
    </w:p>
    <w:p w:rsidR="00AD73FB" w:rsidRPr="00AF1338" w:rsidRDefault="00AD73FB" w:rsidP="00AF1338">
      <w:pPr>
        <w:pStyle w:val="a3"/>
        <w:jc w:val="both"/>
        <w:rPr>
          <w:rFonts w:ascii="Arial" w:hAnsi="Arial" w:cs="Arial"/>
          <w:sz w:val="24"/>
          <w:szCs w:val="24"/>
        </w:rPr>
      </w:pPr>
      <w:r w:rsidRPr="00AF1338">
        <w:rPr>
          <w:rFonts w:ascii="Arial" w:hAnsi="Arial" w:cs="Arial"/>
          <w:sz w:val="24"/>
          <w:szCs w:val="24"/>
        </w:rPr>
        <w:t>- полноту представленных сведений по конкретному предмету закупки;</w:t>
      </w:r>
    </w:p>
    <w:p w:rsidR="00AD73FB" w:rsidRPr="00AF1338" w:rsidRDefault="00AD73FB" w:rsidP="00AF1338">
      <w:pPr>
        <w:pStyle w:val="a3"/>
        <w:jc w:val="both"/>
        <w:rPr>
          <w:rFonts w:ascii="Arial" w:hAnsi="Arial" w:cs="Arial"/>
          <w:sz w:val="24"/>
          <w:szCs w:val="24"/>
        </w:rPr>
      </w:pPr>
      <w:r w:rsidRPr="00AF1338">
        <w:rPr>
          <w:rFonts w:ascii="Arial" w:hAnsi="Arial" w:cs="Arial"/>
          <w:sz w:val="24"/>
          <w:szCs w:val="24"/>
        </w:rPr>
        <w:t>- соответствие разработанных извещений об осуществлении закупок, документаций о закупках, проектов контрактов требованиям законодательства Российской Федерации в сфере закупок товаров, работ, услуг для обеспечения государственных и муниципальных нужд;</w:t>
      </w:r>
    </w:p>
    <w:p w:rsidR="00AD73FB" w:rsidRPr="00AF1338" w:rsidRDefault="00AD73FB" w:rsidP="00AF1338">
      <w:pPr>
        <w:pStyle w:val="a3"/>
        <w:jc w:val="both"/>
        <w:rPr>
          <w:rFonts w:ascii="Arial" w:hAnsi="Arial" w:cs="Arial"/>
          <w:sz w:val="24"/>
          <w:szCs w:val="24"/>
        </w:rPr>
      </w:pPr>
      <w:r w:rsidRPr="00AF1338">
        <w:rPr>
          <w:rFonts w:ascii="Arial" w:hAnsi="Arial" w:cs="Arial"/>
          <w:sz w:val="24"/>
          <w:szCs w:val="24"/>
        </w:rPr>
        <w:t>- соответствие представленной информации на бумажном и электронном носителях;</w:t>
      </w:r>
    </w:p>
    <w:p w:rsidR="00AD73FB" w:rsidRPr="00AF1338" w:rsidRDefault="00AD73FB" w:rsidP="00AF1338">
      <w:pPr>
        <w:pStyle w:val="a3"/>
        <w:jc w:val="both"/>
        <w:rPr>
          <w:rFonts w:ascii="Arial" w:hAnsi="Arial" w:cs="Arial"/>
          <w:sz w:val="24"/>
          <w:szCs w:val="24"/>
        </w:rPr>
      </w:pPr>
      <w:r w:rsidRPr="00AF1338">
        <w:rPr>
          <w:rFonts w:ascii="Arial" w:hAnsi="Arial" w:cs="Arial"/>
          <w:sz w:val="24"/>
          <w:szCs w:val="24"/>
        </w:rPr>
        <w:t>- обеспечение финансирования представляемых на определение поставщиков (подрядчиков, исполнителей) заявок;</w:t>
      </w:r>
    </w:p>
    <w:p w:rsidR="00AD73FB" w:rsidRPr="00AF1338" w:rsidRDefault="00AD73FB" w:rsidP="00AF1338">
      <w:pPr>
        <w:pStyle w:val="a3"/>
        <w:jc w:val="both"/>
        <w:rPr>
          <w:rFonts w:ascii="Arial" w:hAnsi="Arial" w:cs="Arial"/>
          <w:sz w:val="24"/>
          <w:szCs w:val="24"/>
        </w:rPr>
      </w:pPr>
      <w:r w:rsidRPr="00AF1338">
        <w:rPr>
          <w:rFonts w:ascii="Arial" w:hAnsi="Arial" w:cs="Arial"/>
          <w:sz w:val="24"/>
          <w:szCs w:val="24"/>
        </w:rPr>
        <w:t>- формирование лотов;</w:t>
      </w:r>
    </w:p>
    <w:p w:rsidR="00AD73FB" w:rsidRPr="00AF1338" w:rsidRDefault="00AD73FB" w:rsidP="00AF1338">
      <w:pPr>
        <w:pStyle w:val="a3"/>
        <w:jc w:val="both"/>
        <w:rPr>
          <w:rFonts w:ascii="Arial" w:hAnsi="Arial" w:cs="Arial"/>
          <w:sz w:val="24"/>
          <w:szCs w:val="24"/>
        </w:rPr>
      </w:pPr>
      <w:r w:rsidRPr="00AF1338">
        <w:rPr>
          <w:rFonts w:ascii="Arial" w:hAnsi="Arial" w:cs="Arial"/>
          <w:sz w:val="24"/>
          <w:szCs w:val="24"/>
        </w:rPr>
        <w:t>- формирование начальной (максимальной) цены контрактов;</w:t>
      </w:r>
    </w:p>
    <w:p w:rsidR="00AD73FB" w:rsidRPr="00AF1338" w:rsidRDefault="00AD73FB" w:rsidP="00AF1338">
      <w:pPr>
        <w:pStyle w:val="a3"/>
        <w:jc w:val="both"/>
        <w:rPr>
          <w:rFonts w:ascii="Arial" w:hAnsi="Arial" w:cs="Arial"/>
          <w:sz w:val="24"/>
          <w:szCs w:val="24"/>
        </w:rPr>
      </w:pPr>
      <w:r w:rsidRPr="00AF1338">
        <w:rPr>
          <w:rFonts w:ascii="Arial" w:hAnsi="Arial" w:cs="Arial"/>
          <w:sz w:val="24"/>
          <w:szCs w:val="24"/>
        </w:rPr>
        <w:t>- предоставление преимуще</w:t>
      </w:r>
      <w:proofErr w:type="gramStart"/>
      <w:r w:rsidRPr="00AF1338">
        <w:rPr>
          <w:rFonts w:ascii="Arial" w:hAnsi="Arial" w:cs="Arial"/>
          <w:sz w:val="24"/>
          <w:szCs w:val="24"/>
        </w:rPr>
        <w:t>ств пр</w:t>
      </w:r>
      <w:proofErr w:type="gramEnd"/>
      <w:r w:rsidRPr="00AF1338">
        <w:rPr>
          <w:rFonts w:ascii="Arial" w:hAnsi="Arial" w:cs="Arial"/>
          <w:sz w:val="24"/>
          <w:szCs w:val="24"/>
        </w:rPr>
        <w:t>и осуществлении закупок в соответствии со статьями 28-30 Закона о контрактной системе: учреждениям и предприятиям уголовно-исполнительной системы, организациям инвалидов, субъектам малого предпринимательства, социально ориентированным некоммерческим организациям.</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3.2.19. устанавливает требования к обеспечению заявки на участие в закупке, обеспечению контракта участником закупки с учетом требований Закона о контрактной системе, устанавливает размер, срок и порядок его предоставления;</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3.2.20. устанавливает критерии оценки заявок на участие в конкурсе или в запросе предложений, величины значимости этих критериев в соответствии с Законом о контрактной системе, порядок рассмотрения и оценки таких заявок;</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3.2.21. составляет и размещает в Единой информационной системе протокол об отказе от заключения контракта;</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3.2.22. заключает контракты в порядке и в сроки, установленные законодательством Российской Федерации;</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proofErr w:type="gramStart"/>
      <w:r w:rsidR="00AD73FB" w:rsidRPr="00AF1338">
        <w:rPr>
          <w:rFonts w:ascii="Arial" w:hAnsi="Arial" w:cs="Arial"/>
          <w:sz w:val="24"/>
          <w:szCs w:val="24"/>
        </w:rPr>
        <w:t xml:space="preserve">3.2.23. в течение трех рабочих дней с даты заключения контракта, изменения контракта, исполнения контракта, расторжения контракта, приемки поставленного товара, выполненной работы, оказанной услуги Заказчик направляет в федеральный орган исполнительной власти, осуществляющий правоприменительные функции по кассовому обслуживанию исполнения </w:t>
      </w:r>
      <w:r w:rsidR="00AD73FB" w:rsidRPr="00AF1338">
        <w:rPr>
          <w:rFonts w:ascii="Arial" w:hAnsi="Arial" w:cs="Arial"/>
          <w:sz w:val="24"/>
          <w:szCs w:val="24"/>
        </w:rPr>
        <w:lastRenderedPageBreak/>
        <w:t>бюджетов бюджетной системы Российской Федерации информацию в соответствии со ст. 103 Закона о контрактной системе;</w:t>
      </w:r>
      <w:proofErr w:type="gramEnd"/>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 xml:space="preserve">3.2.24. принимает решение о необходимости проведения повторного конкурса (аукциона) либо решение о направления документов о проведении конкурса (аукциона) и признании его </w:t>
      </w:r>
      <w:proofErr w:type="gramStart"/>
      <w:r w:rsidR="00AD73FB" w:rsidRPr="00AF1338">
        <w:rPr>
          <w:rFonts w:ascii="Arial" w:hAnsi="Arial" w:cs="Arial"/>
          <w:sz w:val="24"/>
          <w:szCs w:val="24"/>
        </w:rPr>
        <w:t>несостоявшимся</w:t>
      </w:r>
      <w:proofErr w:type="gramEnd"/>
      <w:r w:rsidR="00AD73FB" w:rsidRPr="00AF1338">
        <w:rPr>
          <w:rFonts w:ascii="Arial" w:hAnsi="Arial" w:cs="Arial"/>
          <w:sz w:val="24"/>
          <w:szCs w:val="24"/>
        </w:rPr>
        <w:t xml:space="preserve"> в орган, наделенный функциями по осуществлению контроля в сфере размещения заказа;</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3.2.25. обеспечивает обязательное общественное обсуждение закупки в случаях и порядке, установленных Законом о контрактной системе.</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3.2.26. привлекает в случае необходимости специализированные организации в порядке, установленном статьей 40 Закона о контрактной системе;</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3.2.27. самостоятельно осуществляют закупку у единственного поставщика (подрядчика, исполнителя) в случаях и порядке, предусмотренных статьей 93 Закона о контрактной системе;</w:t>
      </w:r>
    </w:p>
    <w:p w:rsidR="00AD73FB" w:rsidRPr="00AF1338" w:rsidRDefault="00B33C9E" w:rsidP="00AF1338">
      <w:pPr>
        <w:pStyle w:val="a3"/>
        <w:jc w:val="both"/>
        <w:rPr>
          <w:rFonts w:ascii="Arial" w:hAnsi="Arial" w:cs="Arial"/>
          <w:sz w:val="24"/>
          <w:szCs w:val="24"/>
        </w:rPr>
      </w:pPr>
      <w:r>
        <w:rPr>
          <w:rFonts w:ascii="Arial" w:hAnsi="Arial" w:cs="Arial"/>
          <w:sz w:val="24"/>
          <w:szCs w:val="24"/>
        </w:rPr>
        <w:tab/>
      </w:r>
      <w:r w:rsidR="00AD73FB" w:rsidRPr="00AF1338">
        <w:rPr>
          <w:rFonts w:ascii="Arial" w:hAnsi="Arial" w:cs="Arial"/>
          <w:sz w:val="24"/>
          <w:szCs w:val="24"/>
        </w:rPr>
        <w:t>3.2.28. осуществляет иные полномочия, предусмотренные действующим законодательством.</w:t>
      </w:r>
    </w:p>
    <w:p w:rsidR="00AD73FB" w:rsidRPr="00AF1338" w:rsidRDefault="00AD73FB" w:rsidP="00AF1338">
      <w:pPr>
        <w:pStyle w:val="a3"/>
        <w:jc w:val="both"/>
        <w:rPr>
          <w:rFonts w:ascii="Arial" w:hAnsi="Arial" w:cs="Arial"/>
          <w:sz w:val="24"/>
          <w:szCs w:val="24"/>
        </w:rPr>
      </w:pPr>
      <w:r w:rsidRPr="00AF1338">
        <w:rPr>
          <w:rFonts w:ascii="Arial" w:hAnsi="Arial" w:cs="Arial"/>
          <w:sz w:val="24"/>
          <w:szCs w:val="24"/>
        </w:rPr>
        <w:t> </w:t>
      </w:r>
    </w:p>
    <w:p w:rsidR="00AD73FB" w:rsidRPr="00AF1338" w:rsidRDefault="00AD73FB" w:rsidP="00AF1338">
      <w:pPr>
        <w:pStyle w:val="a3"/>
        <w:jc w:val="both"/>
        <w:rPr>
          <w:rFonts w:ascii="Arial" w:hAnsi="Arial" w:cs="Arial"/>
          <w:sz w:val="24"/>
          <w:szCs w:val="24"/>
        </w:rPr>
      </w:pPr>
      <w:r w:rsidRPr="00AF1338">
        <w:rPr>
          <w:rFonts w:ascii="Arial" w:hAnsi="Arial" w:cs="Arial"/>
          <w:sz w:val="24"/>
          <w:szCs w:val="24"/>
        </w:rPr>
        <w:t>4. Взаимодействие Уполномоченного органа и Заказчиков при организации и проведении процедур осуществления закупок</w:t>
      </w:r>
    </w:p>
    <w:p w:rsidR="00AD73FB" w:rsidRPr="00AF1338" w:rsidRDefault="00AD73FB" w:rsidP="00AF1338">
      <w:pPr>
        <w:pStyle w:val="a3"/>
        <w:jc w:val="both"/>
        <w:rPr>
          <w:rFonts w:ascii="Arial" w:hAnsi="Arial" w:cs="Arial"/>
          <w:sz w:val="24"/>
          <w:szCs w:val="24"/>
        </w:rPr>
      </w:pPr>
      <w:r w:rsidRPr="00AF1338">
        <w:rPr>
          <w:rFonts w:ascii="Arial" w:hAnsi="Arial" w:cs="Arial"/>
          <w:sz w:val="24"/>
          <w:szCs w:val="24"/>
        </w:rPr>
        <w:t>4.1. Заказчик осуществляет подачу заявок на проведение закупок конкурентными способами определения поставщиков (подрядчиков, исполнителей), в состав которых входят извещения об осуществлении закупок, документация о закупках, проекты контрактов и иные документы, необходимые для проведения процедур (далее – Заявка), в Уполномоченный орган в сроки установленные настоящим Порядком.</w:t>
      </w:r>
    </w:p>
    <w:p w:rsidR="00AD73FB" w:rsidRPr="00AF1338" w:rsidRDefault="00AD73FB" w:rsidP="00AF1338">
      <w:pPr>
        <w:pStyle w:val="a3"/>
        <w:jc w:val="both"/>
        <w:rPr>
          <w:rFonts w:ascii="Arial" w:hAnsi="Arial" w:cs="Arial"/>
          <w:sz w:val="24"/>
          <w:szCs w:val="24"/>
        </w:rPr>
      </w:pPr>
      <w:r w:rsidRPr="00AF1338">
        <w:rPr>
          <w:rFonts w:ascii="Arial" w:hAnsi="Arial" w:cs="Arial"/>
          <w:sz w:val="24"/>
          <w:szCs w:val="24"/>
        </w:rPr>
        <w:t>4.2. Подаваемая Заявка свидетельствует о решении  Заказчика осуществить закупку конкурентным способом определения поставщика (подрядчика, исполнителя).</w:t>
      </w:r>
    </w:p>
    <w:p w:rsidR="00AD73FB" w:rsidRPr="00AF1338" w:rsidRDefault="00AD73FB" w:rsidP="00AF1338">
      <w:pPr>
        <w:pStyle w:val="a3"/>
        <w:jc w:val="both"/>
        <w:rPr>
          <w:rFonts w:ascii="Arial" w:hAnsi="Arial" w:cs="Arial"/>
          <w:sz w:val="24"/>
          <w:szCs w:val="24"/>
        </w:rPr>
      </w:pPr>
      <w:r w:rsidRPr="00AF1338">
        <w:rPr>
          <w:rFonts w:ascii="Arial" w:hAnsi="Arial" w:cs="Arial"/>
          <w:sz w:val="24"/>
          <w:szCs w:val="24"/>
        </w:rPr>
        <w:t>4.3. Заказчик за пять рабочих дней до дня размещения извещения об осуществлении закупки в Единой информационной системе направляет в Уполномоченный орган  Заявку на бумажном и электронном носителе, подписанную уполномоченным на то лицом и заверенную печатью. Разночтение сведений в заявке, представленной на бумажном носителе, и электронном носителе, не допускается.</w:t>
      </w:r>
    </w:p>
    <w:p w:rsidR="00AD73FB" w:rsidRPr="00AF1338" w:rsidRDefault="00AD73FB" w:rsidP="00AF1338">
      <w:pPr>
        <w:pStyle w:val="a3"/>
        <w:jc w:val="both"/>
        <w:rPr>
          <w:rFonts w:ascii="Arial" w:hAnsi="Arial" w:cs="Arial"/>
          <w:sz w:val="24"/>
          <w:szCs w:val="24"/>
        </w:rPr>
      </w:pPr>
      <w:r w:rsidRPr="00AF1338">
        <w:rPr>
          <w:rFonts w:ascii="Arial" w:hAnsi="Arial" w:cs="Arial"/>
          <w:sz w:val="24"/>
          <w:szCs w:val="24"/>
        </w:rPr>
        <w:t>4.4. Уполномоченный орган осуществляет проверку представленной Заказчиком Заявки и в случае выявления в ней несоответствий Закону о контрактной системе и (или) иным нормативным правовым актам в сфере закупок вносит Заказчику предложения о корректировке Заявки, возвращает ее Заказчику в срок до 5 дней.</w:t>
      </w:r>
    </w:p>
    <w:p w:rsidR="00AD73FB" w:rsidRPr="00AF1338" w:rsidRDefault="00AD73FB" w:rsidP="00AF1338">
      <w:pPr>
        <w:pStyle w:val="a3"/>
        <w:jc w:val="both"/>
        <w:rPr>
          <w:rFonts w:ascii="Arial" w:hAnsi="Arial" w:cs="Arial"/>
          <w:sz w:val="24"/>
          <w:szCs w:val="24"/>
        </w:rPr>
      </w:pPr>
      <w:r w:rsidRPr="00AF1338">
        <w:rPr>
          <w:rFonts w:ascii="Arial" w:hAnsi="Arial" w:cs="Arial"/>
          <w:sz w:val="24"/>
          <w:szCs w:val="24"/>
        </w:rPr>
        <w:t>4.5. На основании представленной Заказчиком Заявки Уполномоченный орган в соответствии с Законом о контрактной системе и иными нормативными правовыми актам в сфере закупок осуществляет подготовку и проведение процедуры определения поставщика (подрядчика, исполнителя), в том числе осуществляет следующие действия:</w:t>
      </w:r>
    </w:p>
    <w:p w:rsidR="00AD73FB" w:rsidRPr="00AF1338" w:rsidRDefault="00AD73FB" w:rsidP="00AF1338">
      <w:pPr>
        <w:pStyle w:val="a3"/>
        <w:jc w:val="both"/>
        <w:rPr>
          <w:rFonts w:ascii="Arial" w:hAnsi="Arial" w:cs="Arial"/>
          <w:sz w:val="24"/>
          <w:szCs w:val="24"/>
        </w:rPr>
      </w:pPr>
      <w:r w:rsidRPr="00AF1338">
        <w:rPr>
          <w:rFonts w:ascii="Arial" w:hAnsi="Arial" w:cs="Arial"/>
          <w:sz w:val="24"/>
          <w:szCs w:val="24"/>
        </w:rPr>
        <w:t>- принимает решение о проведении совместного конкурса или аукциона при наличии у двух и более Заказчиков потребности в одних и тех же товарах, работах, услугах;</w:t>
      </w:r>
    </w:p>
    <w:p w:rsidR="00AD73FB" w:rsidRPr="00AF1338" w:rsidRDefault="00AD73FB" w:rsidP="00AF1338">
      <w:pPr>
        <w:pStyle w:val="a3"/>
        <w:jc w:val="both"/>
        <w:rPr>
          <w:rFonts w:ascii="Arial" w:hAnsi="Arial" w:cs="Arial"/>
          <w:sz w:val="24"/>
          <w:szCs w:val="24"/>
        </w:rPr>
      </w:pPr>
      <w:r w:rsidRPr="00AF1338">
        <w:rPr>
          <w:rFonts w:ascii="Arial" w:hAnsi="Arial" w:cs="Arial"/>
          <w:sz w:val="24"/>
          <w:szCs w:val="24"/>
        </w:rPr>
        <w:t>- создает конкурсные, аукционные, котировочные комиссии, комиссии по рассмотрению заявок на участие в запросе предложений и окончательных предложений или единую комиссию, определяет состав комиссии и порядок ее работы, назначает председателя комиссии;</w:t>
      </w:r>
    </w:p>
    <w:p w:rsidR="00AD73FB" w:rsidRPr="00AF1338" w:rsidRDefault="00AD73FB" w:rsidP="00AF1338">
      <w:pPr>
        <w:pStyle w:val="a3"/>
        <w:jc w:val="both"/>
        <w:rPr>
          <w:rFonts w:ascii="Arial" w:hAnsi="Arial" w:cs="Arial"/>
          <w:sz w:val="24"/>
          <w:szCs w:val="24"/>
        </w:rPr>
      </w:pPr>
      <w:r w:rsidRPr="00AF1338">
        <w:rPr>
          <w:rFonts w:ascii="Arial" w:hAnsi="Arial" w:cs="Arial"/>
          <w:sz w:val="24"/>
          <w:szCs w:val="24"/>
        </w:rPr>
        <w:t>- осуществляет организационно-техническое обеспечение деятельности комиссий по осуществлению закупок;</w:t>
      </w:r>
    </w:p>
    <w:p w:rsidR="00AD73FB" w:rsidRPr="00AF1338" w:rsidRDefault="00AD73FB" w:rsidP="00AF1338">
      <w:pPr>
        <w:pStyle w:val="a3"/>
        <w:jc w:val="both"/>
        <w:rPr>
          <w:rFonts w:ascii="Arial" w:hAnsi="Arial" w:cs="Arial"/>
          <w:sz w:val="24"/>
          <w:szCs w:val="24"/>
        </w:rPr>
      </w:pPr>
      <w:r w:rsidRPr="00AF1338">
        <w:rPr>
          <w:rFonts w:ascii="Arial" w:hAnsi="Arial" w:cs="Arial"/>
          <w:sz w:val="24"/>
          <w:szCs w:val="24"/>
        </w:rPr>
        <w:t>- готовит и утверждает документы, необходимые в соответствии с Законом о контрактной системе для проведения процедуры определения поставщика (подрядчика, исполнителя);</w:t>
      </w:r>
    </w:p>
    <w:p w:rsidR="00AD73FB" w:rsidRPr="00AF1338" w:rsidRDefault="00AD73FB" w:rsidP="00AF1338">
      <w:pPr>
        <w:pStyle w:val="a3"/>
        <w:jc w:val="both"/>
        <w:rPr>
          <w:rFonts w:ascii="Arial" w:hAnsi="Arial" w:cs="Arial"/>
          <w:sz w:val="24"/>
          <w:szCs w:val="24"/>
        </w:rPr>
      </w:pPr>
      <w:r w:rsidRPr="00AF1338">
        <w:rPr>
          <w:rFonts w:ascii="Arial" w:hAnsi="Arial" w:cs="Arial"/>
          <w:sz w:val="24"/>
          <w:szCs w:val="24"/>
        </w:rPr>
        <w:t xml:space="preserve">- размещает предусмотренную Законом о контрактной системе </w:t>
      </w:r>
      <w:proofErr w:type="gramStart"/>
      <w:r w:rsidRPr="00AF1338">
        <w:rPr>
          <w:rFonts w:ascii="Arial" w:hAnsi="Arial" w:cs="Arial"/>
          <w:sz w:val="24"/>
          <w:szCs w:val="24"/>
        </w:rPr>
        <w:t>информацию</w:t>
      </w:r>
      <w:proofErr w:type="gramEnd"/>
      <w:r w:rsidRPr="00AF1338">
        <w:rPr>
          <w:rFonts w:ascii="Arial" w:hAnsi="Arial" w:cs="Arial"/>
          <w:sz w:val="24"/>
          <w:szCs w:val="24"/>
        </w:rPr>
        <w:t xml:space="preserve"> о проведении процедуры определения поставщика (подрядчика, исполнителя) в Единой информационной системе, направляет приглашения принять участие в закрытом конкурсе, закрытом конкурсе с ограниченным участием, закрытом двухэтапном конкурсе или в закрытом аукционе, осуществляет иные предусмотренные Законом о контрактной системе действия по информированию </w:t>
      </w:r>
      <w:r w:rsidRPr="00AF1338">
        <w:rPr>
          <w:rFonts w:ascii="Arial" w:hAnsi="Arial" w:cs="Arial"/>
          <w:sz w:val="24"/>
          <w:szCs w:val="24"/>
        </w:rPr>
        <w:lastRenderedPageBreak/>
        <w:t>участников закупки о ходе ее проведения, в том числе выдает соответствующую документацию;</w:t>
      </w:r>
    </w:p>
    <w:p w:rsidR="00AD73FB" w:rsidRPr="00AF1338" w:rsidRDefault="00AD73FB" w:rsidP="00AF1338">
      <w:pPr>
        <w:pStyle w:val="a3"/>
        <w:jc w:val="both"/>
        <w:rPr>
          <w:rFonts w:ascii="Arial" w:hAnsi="Arial" w:cs="Arial"/>
          <w:sz w:val="24"/>
          <w:szCs w:val="24"/>
        </w:rPr>
      </w:pPr>
      <w:r w:rsidRPr="00AF1338">
        <w:rPr>
          <w:rFonts w:ascii="Arial" w:hAnsi="Arial" w:cs="Arial"/>
          <w:sz w:val="24"/>
          <w:szCs w:val="24"/>
        </w:rPr>
        <w:t>- осуществляет прием и хранение заявок, а также хранение иных, предусмотренных Законом о контрактной системе, документов от участников закупки;</w:t>
      </w:r>
    </w:p>
    <w:p w:rsidR="00AD73FB" w:rsidRPr="00AF1338" w:rsidRDefault="00AD73FB" w:rsidP="00AF1338">
      <w:pPr>
        <w:pStyle w:val="a3"/>
        <w:jc w:val="both"/>
        <w:rPr>
          <w:rFonts w:ascii="Arial" w:hAnsi="Arial" w:cs="Arial"/>
          <w:sz w:val="24"/>
          <w:szCs w:val="24"/>
        </w:rPr>
      </w:pPr>
      <w:r w:rsidRPr="00AF1338">
        <w:rPr>
          <w:rFonts w:ascii="Arial" w:hAnsi="Arial" w:cs="Arial"/>
          <w:sz w:val="24"/>
          <w:szCs w:val="24"/>
        </w:rPr>
        <w:t>- осуществляет хранение документации об осуществлении закупки, изменений, внесенных в такую документацию, разъяснений положений документации об осуществлении закупки, протоколов, составленных в ходе осуществления закупки, заявок и иных документов об осуществлении закупки, аудиозаписей заседаний комиссий по осуществлению закупок в случаях, если хранение таких документов и аудиозаписей предусмотрено Законом о контрактной системе;</w:t>
      </w:r>
    </w:p>
    <w:p w:rsidR="00AD73FB" w:rsidRPr="00AF1338" w:rsidRDefault="00AD73FB" w:rsidP="00AF1338">
      <w:pPr>
        <w:pStyle w:val="a3"/>
        <w:jc w:val="both"/>
        <w:rPr>
          <w:rFonts w:ascii="Arial" w:hAnsi="Arial" w:cs="Arial"/>
          <w:sz w:val="24"/>
          <w:szCs w:val="24"/>
        </w:rPr>
      </w:pPr>
      <w:r w:rsidRPr="00AF1338">
        <w:rPr>
          <w:rFonts w:ascii="Arial" w:hAnsi="Arial" w:cs="Arial"/>
          <w:sz w:val="24"/>
          <w:szCs w:val="24"/>
        </w:rPr>
        <w:t>- осуществляет иные действия, предусмотренные Законом о контрактной системе и необходимые для определения поставщиков (подрядчиков, исполнителей) для Заказчиков, за исключением случаев, если совершение таких действий отнесено настоящим Порядком к полномочиям Заказчика.</w:t>
      </w:r>
    </w:p>
    <w:p w:rsidR="00AD73FB" w:rsidRPr="00AF1338" w:rsidRDefault="00AD73FB" w:rsidP="00AF1338">
      <w:pPr>
        <w:pStyle w:val="a3"/>
        <w:jc w:val="both"/>
        <w:rPr>
          <w:rFonts w:ascii="Arial" w:hAnsi="Arial" w:cs="Arial"/>
          <w:sz w:val="24"/>
          <w:szCs w:val="24"/>
        </w:rPr>
      </w:pPr>
      <w:r w:rsidRPr="00AF1338">
        <w:rPr>
          <w:rFonts w:ascii="Arial" w:hAnsi="Arial" w:cs="Arial"/>
          <w:sz w:val="24"/>
          <w:szCs w:val="24"/>
        </w:rPr>
        <w:t>4.6. В случае принятия Уполномоченным органом решения о проведении совместного конкурса или аукциона он заключает с соответствующими Заказчиками соглашения о проведении совместного конкурса или аукциона.</w:t>
      </w:r>
    </w:p>
    <w:p w:rsidR="00AD73FB" w:rsidRPr="00AF1338" w:rsidRDefault="00AD73FB" w:rsidP="00AF1338">
      <w:pPr>
        <w:pStyle w:val="a3"/>
        <w:jc w:val="both"/>
        <w:rPr>
          <w:rFonts w:ascii="Arial" w:hAnsi="Arial" w:cs="Arial"/>
          <w:sz w:val="24"/>
          <w:szCs w:val="24"/>
        </w:rPr>
      </w:pPr>
      <w:r w:rsidRPr="00AF1338">
        <w:rPr>
          <w:rFonts w:ascii="Arial" w:hAnsi="Arial" w:cs="Arial"/>
          <w:sz w:val="24"/>
          <w:szCs w:val="24"/>
        </w:rPr>
        <w:t>4.7. Заказчик в случае необходимости уведомляет Уполномоченный орган о необходимости отмены определения поставщика (подрядчика, исполнителя) за два дня до истечения срока, установленного Федеральным законом, для принятия решения об отмене определения поставщика (подрядчика, исполнителя).  Если уведомление поступило позже обозначенного срока, Уполномоченный орган направляет в адрес Заказчика письмо о невозможности отмены определения поставщика (подрядчика, исполнителя).</w:t>
      </w:r>
    </w:p>
    <w:p w:rsidR="00AD73FB" w:rsidRPr="00AF1338" w:rsidRDefault="00AD73FB" w:rsidP="00AF1338">
      <w:pPr>
        <w:pStyle w:val="a3"/>
        <w:jc w:val="both"/>
        <w:rPr>
          <w:rFonts w:ascii="Arial" w:hAnsi="Arial" w:cs="Arial"/>
          <w:sz w:val="24"/>
          <w:szCs w:val="24"/>
        </w:rPr>
      </w:pPr>
      <w:r w:rsidRPr="00AF1338">
        <w:rPr>
          <w:rFonts w:ascii="Arial" w:hAnsi="Arial" w:cs="Arial"/>
          <w:sz w:val="24"/>
          <w:szCs w:val="24"/>
        </w:rPr>
        <w:t>4.8. В случае поступления запроса о даче разъяснений положений документации о закупки Уполномоченный орган вправе запросить у Заказчика соответствующие разъяснения документации либо привлечь Заказчика к подготовке разъяснения, в том числе запросить необходимую информацию и документы. Заказчик представляет ответ в соответствии с запросом Уполномоченного органа.</w:t>
      </w:r>
    </w:p>
    <w:p w:rsidR="00AD73FB" w:rsidRPr="00AF1338" w:rsidRDefault="00AD73FB" w:rsidP="00AF1338">
      <w:pPr>
        <w:pStyle w:val="a3"/>
        <w:jc w:val="both"/>
        <w:rPr>
          <w:rFonts w:ascii="Arial" w:hAnsi="Arial" w:cs="Arial"/>
          <w:sz w:val="24"/>
          <w:szCs w:val="24"/>
        </w:rPr>
      </w:pPr>
      <w:r w:rsidRPr="00AF1338">
        <w:rPr>
          <w:rFonts w:ascii="Arial" w:hAnsi="Arial" w:cs="Arial"/>
          <w:sz w:val="24"/>
          <w:szCs w:val="24"/>
        </w:rPr>
        <w:t>4.9. Заказчик в случае необходимости внесения изменений в извещение о проведении закупки, документацию о закупке уведомляет Уполномоченный орган о необходимости внесения изменений за два дня до истечения срока, установленного Федеральным законом, для принятия решения о внесении изменений.  Если уведомление поступило позже обозначенного срока, Уполномоченный орган направляет в адрес Заказчика письмо о невозможности внесения изменений в извещение о проведении закупки, документацию о закупке.</w:t>
      </w:r>
    </w:p>
    <w:p w:rsidR="00AD73FB" w:rsidRPr="00AF1338" w:rsidRDefault="00AD73FB" w:rsidP="00AF1338">
      <w:pPr>
        <w:pStyle w:val="a3"/>
        <w:jc w:val="both"/>
        <w:rPr>
          <w:rFonts w:ascii="Arial" w:hAnsi="Arial" w:cs="Arial"/>
          <w:sz w:val="24"/>
          <w:szCs w:val="24"/>
        </w:rPr>
      </w:pPr>
      <w:r w:rsidRPr="00AF1338">
        <w:rPr>
          <w:rFonts w:ascii="Arial" w:hAnsi="Arial" w:cs="Arial"/>
          <w:sz w:val="24"/>
          <w:szCs w:val="24"/>
        </w:rPr>
        <w:t xml:space="preserve">4.10. </w:t>
      </w:r>
      <w:proofErr w:type="gramStart"/>
      <w:r w:rsidRPr="00AF1338">
        <w:rPr>
          <w:rFonts w:ascii="Arial" w:hAnsi="Arial" w:cs="Arial"/>
          <w:sz w:val="24"/>
          <w:szCs w:val="24"/>
        </w:rPr>
        <w:t>Со дня определения комиссией по осуществлению закупок победителя закупки или лица, с которым в соответствии с Законом о контрактной системе заключается контракт по результатам закупки, все предусмотренные Законом о контрактной системе полномочия по дальнейшему осуществлению закупки, в том числе действия по направлению протоколов, составлению и заключению контракта, проверке обеспечения исполнения контракта и иных документов, предоставленных победителем закупки (лицом, с которым</w:t>
      </w:r>
      <w:proofErr w:type="gramEnd"/>
      <w:r w:rsidRPr="00AF1338">
        <w:rPr>
          <w:rFonts w:ascii="Arial" w:hAnsi="Arial" w:cs="Arial"/>
          <w:sz w:val="24"/>
          <w:szCs w:val="24"/>
        </w:rPr>
        <w:t xml:space="preserve"> заключается контракт) в соответствии с Законом о контрактной системе, осуществляет Заказчик, в интересах которого была проведена процедура определения поставщика (подрядчика, исполнителя).</w:t>
      </w:r>
    </w:p>
    <w:p w:rsidR="00AD73FB" w:rsidRPr="00AF1338" w:rsidRDefault="00AD73FB" w:rsidP="00AF1338">
      <w:pPr>
        <w:pStyle w:val="a3"/>
        <w:jc w:val="both"/>
        <w:rPr>
          <w:rFonts w:ascii="Arial" w:hAnsi="Arial" w:cs="Arial"/>
          <w:sz w:val="24"/>
          <w:szCs w:val="24"/>
        </w:rPr>
      </w:pPr>
      <w:r w:rsidRPr="00AF1338">
        <w:rPr>
          <w:rFonts w:ascii="Arial" w:hAnsi="Arial" w:cs="Arial"/>
          <w:sz w:val="24"/>
          <w:szCs w:val="24"/>
        </w:rPr>
        <w:t xml:space="preserve">4.11. </w:t>
      </w:r>
      <w:proofErr w:type="gramStart"/>
      <w:r w:rsidRPr="00AF1338">
        <w:rPr>
          <w:rFonts w:ascii="Arial" w:hAnsi="Arial" w:cs="Arial"/>
          <w:sz w:val="24"/>
          <w:szCs w:val="24"/>
        </w:rPr>
        <w:t>В случаях признания несостоявшимся открытого конкурса, конкурса с ограниченным участием, двухэтапного конкурса, повторного конкурса, электронного аукциона, запроса котировок, запроса предложений и принятие Заказчиком в соответствии с частями 1 и 7 статьи 55, частями 1 - 3 статьи 71, частями 1 и 3 статьи 79, частью 18 статьи 83 настоящего Федерального закона «О контрактной системе в сфере закупок товаров, работ, услуг для</w:t>
      </w:r>
      <w:proofErr w:type="gramEnd"/>
      <w:r w:rsidRPr="00AF1338">
        <w:rPr>
          <w:rFonts w:ascii="Arial" w:hAnsi="Arial" w:cs="Arial"/>
          <w:sz w:val="24"/>
          <w:szCs w:val="24"/>
        </w:rPr>
        <w:t xml:space="preserve"> обеспечения государственных и муниципальных нужд» от 05.04.2013 г. № 44-ФЗ решения об осуществлении закупки у единственного поставщика (подрядчика, исполнителя),  Заказчик  самостоятельно производит согласование такого решения с органом местного самоуправления муниципального района, уполномоченными на осуществление контроля в сфере закупок.</w:t>
      </w:r>
    </w:p>
    <w:p w:rsidR="00AD73FB" w:rsidRPr="00AF1338" w:rsidRDefault="00AD73FB" w:rsidP="00AF1338">
      <w:pPr>
        <w:pStyle w:val="a3"/>
        <w:jc w:val="both"/>
        <w:rPr>
          <w:rFonts w:ascii="Arial" w:hAnsi="Arial" w:cs="Arial"/>
          <w:sz w:val="24"/>
          <w:szCs w:val="24"/>
        </w:rPr>
      </w:pPr>
      <w:r w:rsidRPr="00AF1338">
        <w:rPr>
          <w:rFonts w:ascii="Arial" w:hAnsi="Arial" w:cs="Arial"/>
          <w:sz w:val="24"/>
          <w:szCs w:val="24"/>
        </w:rPr>
        <w:t xml:space="preserve">4.12. </w:t>
      </w:r>
      <w:proofErr w:type="gramStart"/>
      <w:r w:rsidRPr="00AF1338">
        <w:rPr>
          <w:rFonts w:ascii="Arial" w:hAnsi="Arial" w:cs="Arial"/>
          <w:sz w:val="24"/>
          <w:szCs w:val="24"/>
        </w:rPr>
        <w:t xml:space="preserve">Заказчики направляют в установленные законом сроки сведения, предусмотренные статьей 103 Законом о контрактной системе, в федеральный орган исполнительной власти, осуществляющий правоприменительные функции </w:t>
      </w:r>
      <w:r w:rsidRPr="00AF1338">
        <w:rPr>
          <w:rFonts w:ascii="Arial" w:hAnsi="Arial" w:cs="Arial"/>
          <w:sz w:val="24"/>
          <w:szCs w:val="24"/>
        </w:rPr>
        <w:lastRenderedPageBreak/>
        <w:t>по кассовому обслуживанию исполнения бюджетов бюджетной системы Российской Федерации, для включения в реестр контрактов.</w:t>
      </w:r>
      <w:proofErr w:type="gramEnd"/>
    </w:p>
    <w:p w:rsidR="00AD73FB" w:rsidRPr="00AF1338" w:rsidRDefault="00AD73FB" w:rsidP="00AF1338">
      <w:pPr>
        <w:pStyle w:val="a3"/>
        <w:jc w:val="both"/>
        <w:rPr>
          <w:rFonts w:ascii="Arial" w:hAnsi="Arial" w:cs="Arial"/>
          <w:sz w:val="24"/>
          <w:szCs w:val="24"/>
        </w:rPr>
      </w:pPr>
      <w:r w:rsidRPr="00AF1338">
        <w:rPr>
          <w:rFonts w:ascii="Arial" w:hAnsi="Arial" w:cs="Arial"/>
          <w:sz w:val="24"/>
          <w:szCs w:val="24"/>
        </w:rPr>
        <w:t>4.13. Заказчики осуществляют комплекс мер, реализуемых после заключения контракта и направленных на достижение целей осуществления закупки путем взаимодействия Заказчика с поставщиком (подрядчиком, исполнителем) в соответствии с гражданским законодательством Российской Федерации и Законом о контрактной системе.</w:t>
      </w:r>
    </w:p>
    <w:p w:rsidR="00AD73FB" w:rsidRPr="00AF1338" w:rsidRDefault="00AD73FB" w:rsidP="00AF1338">
      <w:pPr>
        <w:pStyle w:val="a3"/>
        <w:jc w:val="both"/>
        <w:rPr>
          <w:rFonts w:ascii="Arial" w:hAnsi="Arial" w:cs="Arial"/>
          <w:sz w:val="24"/>
          <w:szCs w:val="24"/>
        </w:rPr>
      </w:pPr>
      <w:r w:rsidRPr="00AF1338">
        <w:rPr>
          <w:rFonts w:ascii="Arial" w:hAnsi="Arial" w:cs="Arial"/>
          <w:sz w:val="24"/>
          <w:szCs w:val="24"/>
        </w:rPr>
        <w:t>4.14. Заказчики самостоятельно подготавливают и размещают в Единой информационной системе отчеты предусмотренные Законом о контрактной системе.</w:t>
      </w:r>
    </w:p>
    <w:p w:rsidR="00AD73FB" w:rsidRPr="00AF1338" w:rsidRDefault="00AD73FB" w:rsidP="00AF1338">
      <w:pPr>
        <w:pStyle w:val="a3"/>
        <w:jc w:val="both"/>
        <w:rPr>
          <w:rFonts w:ascii="Arial" w:hAnsi="Arial" w:cs="Arial"/>
          <w:sz w:val="24"/>
          <w:szCs w:val="24"/>
        </w:rPr>
      </w:pPr>
      <w:r w:rsidRPr="00AF1338">
        <w:rPr>
          <w:rFonts w:ascii="Arial" w:hAnsi="Arial" w:cs="Arial"/>
          <w:sz w:val="24"/>
          <w:szCs w:val="24"/>
        </w:rPr>
        <w:t>4.15. При осуществлении закупок конкурентными способами определения поставщиков (подрядчиков, исполнителей) Уполномоченный орган и Заказчик  несут ответственность в пределах осуществляемых ими полномочий.</w:t>
      </w:r>
    </w:p>
    <w:p w:rsidR="00813D81" w:rsidRPr="00AF1338" w:rsidRDefault="00813D81" w:rsidP="00AF1338">
      <w:pPr>
        <w:pStyle w:val="a3"/>
        <w:jc w:val="both"/>
        <w:rPr>
          <w:rFonts w:ascii="Arial" w:hAnsi="Arial" w:cs="Arial"/>
          <w:sz w:val="24"/>
          <w:szCs w:val="24"/>
        </w:rPr>
      </w:pPr>
    </w:p>
    <w:sectPr w:rsidR="00813D81" w:rsidRPr="00AF1338" w:rsidSect="00B33C9E">
      <w:pgSz w:w="11906" w:h="16838"/>
      <w:pgMar w:top="0" w:right="850" w:bottom="0"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AD73FB"/>
    <w:rsid w:val="000C64E1"/>
    <w:rsid w:val="001973E4"/>
    <w:rsid w:val="00280A49"/>
    <w:rsid w:val="00295107"/>
    <w:rsid w:val="002F2BBC"/>
    <w:rsid w:val="00471C6E"/>
    <w:rsid w:val="00481B32"/>
    <w:rsid w:val="00573C22"/>
    <w:rsid w:val="006369F8"/>
    <w:rsid w:val="00700A88"/>
    <w:rsid w:val="00813D81"/>
    <w:rsid w:val="0083366C"/>
    <w:rsid w:val="009809AA"/>
    <w:rsid w:val="0098441A"/>
    <w:rsid w:val="009F1C4C"/>
    <w:rsid w:val="00A85808"/>
    <w:rsid w:val="00AD73FB"/>
    <w:rsid w:val="00AE3D1D"/>
    <w:rsid w:val="00AF1338"/>
    <w:rsid w:val="00B33C9E"/>
    <w:rsid w:val="00CC46A8"/>
    <w:rsid w:val="00E6124F"/>
    <w:rsid w:val="00E86129"/>
    <w:rsid w:val="00F3562A"/>
    <w:rsid w:val="00F42A78"/>
    <w:rsid w:val="00FD17D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46A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95107"/>
    <w:pPr>
      <w:spacing w:after="0" w:line="240" w:lineRule="auto"/>
    </w:pPr>
  </w:style>
  <w:style w:type="paragraph" w:customStyle="1" w:styleId="ConsPlusNormal">
    <w:name w:val="ConsPlusNormal"/>
    <w:uiPriority w:val="99"/>
    <w:rsid w:val="00E86129"/>
    <w:pPr>
      <w:widowControl w:val="0"/>
      <w:autoSpaceDE w:val="0"/>
      <w:autoSpaceDN w:val="0"/>
      <w:spacing w:after="0" w:line="240" w:lineRule="auto"/>
    </w:pPr>
    <w:rPr>
      <w:rFonts w:ascii="Calibri" w:eastAsia="Times New Roman" w:hAnsi="Calibri" w:cs="Calibri"/>
      <w:szCs w:val="20"/>
    </w:rPr>
  </w:style>
  <w:style w:type="character" w:customStyle="1" w:styleId="2">
    <w:name w:val="Основной текст (2)_"/>
    <w:basedOn w:val="a0"/>
    <w:link w:val="20"/>
    <w:rsid w:val="00E86129"/>
    <w:rPr>
      <w:sz w:val="28"/>
      <w:szCs w:val="28"/>
      <w:shd w:val="clear" w:color="auto" w:fill="FFFFFF"/>
    </w:rPr>
  </w:style>
  <w:style w:type="paragraph" w:customStyle="1" w:styleId="20">
    <w:name w:val="Основной текст (2)"/>
    <w:basedOn w:val="a"/>
    <w:link w:val="2"/>
    <w:rsid w:val="00E86129"/>
    <w:pPr>
      <w:widowControl w:val="0"/>
      <w:shd w:val="clear" w:color="auto" w:fill="FFFFFF"/>
      <w:spacing w:after="780" w:line="0" w:lineRule="atLeast"/>
      <w:jc w:val="center"/>
    </w:pPr>
    <w:rPr>
      <w:sz w:val="28"/>
      <w:szCs w:val="28"/>
    </w:rPr>
  </w:style>
  <w:style w:type="paragraph" w:styleId="a4">
    <w:name w:val="Body Text Indent"/>
    <w:basedOn w:val="a"/>
    <w:link w:val="a5"/>
    <w:uiPriority w:val="99"/>
    <w:rsid w:val="00E86129"/>
    <w:pPr>
      <w:spacing w:after="0" w:line="240" w:lineRule="auto"/>
      <w:ind w:firstLine="709"/>
      <w:jc w:val="both"/>
    </w:pPr>
    <w:rPr>
      <w:rFonts w:ascii="Times New Roman" w:eastAsia="Times New Roman" w:hAnsi="Times New Roman" w:cs="Times New Roman"/>
      <w:sz w:val="28"/>
      <w:szCs w:val="28"/>
    </w:rPr>
  </w:style>
  <w:style w:type="character" w:customStyle="1" w:styleId="a5">
    <w:name w:val="Основной текст с отступом Знак"/>
    <w:basedOn w:val="a0"/>
    <w:link w:val="a4"/>
    <w:uiPriority w:val="99"/>
    <w:rsid w:val="00E86129"/>
    <w:rPr>
      <w:rFonts w:ascii="Times New Roman" w:eastAsia="Times New Roman" w:hAnsi="Times New Roman" w:cs="Times New Roman"/>
      <w:sz w:val="28"/>
      <w:szCs w:val="2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1</Pages>
  <Words>4172</Words>
  <Characters>23786</Characters>
  <Application>Microsoft Office Word</Application>
  <DocSecurity>0</DocSecurity>
  <Lines>198</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cp:revision>
  <cp:lastPrinted>2016-12-20T06:39:00Z</cp:lastPrinted>
  <dcterms:created xsi:type="dcterms:W3CDTF">2015-10-19T06:03:00Z</dcterms:created>
  <dcterms:modified xsi:type="dcterms:W3CDTF">2017-01-12T01:36:00Z</dcterms:modified>
</cp:coreProperties>
</file>