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B0B" w:rsidRDefault="00EE642B">
      <w:pPr>
        <w:pStyle w:val="Textbody"/>
        <w:rPr>
          <w:rFonts w:ascii="Arial, sans-serif" w:hAnsi="Arial, sans-serif"/>
          <w:color w:val="444444"/>
          <w:sz w:val="24"/>
        </w:rPr>
      </w:pPr>
      <w:bookmarkStart w:id="0" w:name="P0002"/>
      <w:bookmarkStart w:id="1" w:name="_GoBack"/>
      <w:bookmarkEnd w:id="0"/>
      <w:bookmarkEnd w:id="1"/>
      <w:r>
        <w:rPr>
          <w:rFonts w:ascii="Arial, sans-serif" w:hAnsi="Arial, sans-serif"/>
          <w:color w:val="444444"/>
          <w:sz w:val="24"/>
        </w:rPr>
        <w:t xml:space="preserve">ГОСТ </w:t>
      </w:r>
      <w:proofErr w:type="gramStart"/>
      <w:r>
        <w:rPr>
          <w:rFonts w:ascii="Arial, sans-serif" w:hAnsi="Arial, sans-serif"/>
          <w:color w:val="444444"/>
          <w:sz w:val="24"/>
        </w:rPr>
        <w:t>Р</w:t>
      </w:r>
      <w:proofErr w:type="gramEnd"/>
      <w:r>
        <w:rPr>
          <w:rFonts w:ascii="Arial, sans-serif" w:hAnsi="Arial, sans-serif"/>
          <w:color w:val="444444"/>
          <w:sz w:val="24"/>
        </w:rPr>
        <w:t xml:space="preserve"> 58108-2019</w:t>
      </w:r>
    </w:p>
    <w:p w:rsidR="00C63B0B" w:rsidRDefault="00C63B0B">
      <w:pPr>
        <w:pStyle w:val="Textbody"/>
        <w:widowControl/>
        <w:shd w:val="clear" w:color="auto" w:fill="FFFFFF"/>
      </w:pPr>
      <w:bookmarkStart w:id="2" w:name="P0003"/>
      <w:bookmarkEnd w:id="2"/>
    </w:p>
    <w:p w:rsidR="00C63B0B" w:rsidRDefault="00EE642B">
      <w:pPr>
        <w:pStyle w:val="Textbody"/>
        <w:widowControl/>
        <w:shd w:val="clear" w:color="auto" w:fill="FFFFFF"/>
        <w:jc w:val="center"/>
        <w:rPr>
          <w:rFonts w:ascii="Arial, sans-serif" w:hAnsi="Arial, sans-serif"/>
          <w:color w:val="444444"/>
          <w:sz w:val="24"/>
        </w:rPr>
      </w:pPr>
      <w:bookmarkStart w:id="3" w:name="P0004"/>
      <w:bookmarkEnd w:id="3"/>
      <w:r>
        <w:rPr>
          <w:rFonts w:ascii="Arial, sans-serif" w:hAnsi="Arial, sans-serif"/>
          <w:color w:val="444444"/>
          <w:sz w:val="24"/>
        </w:rPr>
        <w:t>НАЦИОНАЛЬНЫЙ СТАНДАРТ РОССИЙСКОЙ ФЕДЕРАЦИИ</w:t>
      </w:r>
    </w:p>
    <w:p w:rsidR="00C63B0B" w:rsidRDefault="00EE642B">
      <w:pPr>
        <w:pStyle w:val="Textbody"/>
        <w:widowControl/>
        <w:shd w:val="clear" w:color="auto" w:fill="FFFFFF"/>
        <w:jc w:val="center"/>
        <w:rPr>
          <w:rFonts w:ascii="Arial, sans-serif" w:hAnsi="Arial, sans-serif"/>
          <w:color w:val="444444"/>
          <w:sz w:val="24"/>
        </w:rPr>
      </w:pPr>
      <w:bookmarkStart w:id="4" w:name="P0005"/>
      <w:bookmarkStart w:id="5" w:name="P0006"/>
      <w:bookmarkEnd w:id="4"/>
      <w:bookmarkEnd w:id="5"/>
      <w:r>
        <w:rPr>
          <w:rFonts w:ascii="Arial, sans-serif" w:hAnsi="Arial, sans-serif"/>
          <w:color w:val="444444"/>
          <w:sz w:val="24"/>
        </w:rPr>
        <w:t>Индивидуальные средства спасения на воде</w:t>
      </w:r>
    </w:p>
    <w:p w:rsidR="00C63B0B" w:rsidRDefault="00EE642B">
      <w:pPr>
        <w:pStyle w:val="Textbody"/>
        <w:widowControl/>
        <w:shd w:val="clear" w:color="auto" w:fill="FFFFFF"/>
        <w:jc w:val="center"/>
        <w:rPr>
          <w:rFonts w:ascii="Arial, sans-serif" w:hAnsi="Arial, sans-serif"/>
          <w:color w:val="444444"/>
          <w:sz w:val="24"/>
        </w:rPr>
      </w:pPr>
      <w:bookmarkStart w:id="6" w:name="P0007"/>
      <w:bookmarkEnd w:id="6"/>
      <w:r>
        <w:rPr>
          <w:rFonts w:ascii="Arial, sans-serif" w:hAnsi="Arial, sans-serif"/>
          <w:color w:val="444444"/>
          <w:sz w:val="24"/>
        </w:rPr>
        <w:t>ЖИЛЕТЫ СПАСАТЕЛЬНЫЕ И СТРАХОВОЧНЫЕ</w:t>
      </w:r>
    </w:p>
    <w:p w:rsidR="00C63B0B" w:rsidRPr="002F3D25" w:rsidRDefault="00EE642B">
      <w:pPr>
        <w:pStyle w:val="Textbody"/>
        <w:widowControl/>
        <w:shd w:val="clear" w:color="auto" w:fill="FFFFFF"/>
        <w:jc w:val="center"/>
        <w:rPr>
          <w:lang w:val="en-US"/>
        </w:rPr>
      </w:pPr>
      <w:bookmarkStart w:id="7" w:name="P0008"/>
      <w:bookmarkEnd w:id="7"/>
      <w:r>
        <w:rPr>
          <w:rFonts w:ascii="Arial, sans-serif" w:hAnsi="Arial, sans-serif"/>
          <w:color w:val="444444"/>
          <w:sz w:val="24"/>
        </w:rPr>
        <w:t>Общие</w:t>
      </w:r>
      <w:r>
        <w:rPr>
          <w:rFonts w:ascii="Arial, sans-serif" w:hAnsi="Arial, sans-serif"/>
          <w:color w:val="444444"/>
          <w:sz w:val="24"/>
          <w:lang w:val="en-US"/>
        </w:rPr>
        <w:t xml:space="preserve"> </w:t>
      </w:r>
      <w:r>
        <w:rPr>
          <w:rFonts w:ascii="Arial, sans-serif" w:hAnsi="Arial, sans-serif"/>
          <w:color w:val="444444"/>
          <w:sz w:val="24"/>
        </w:rPr>
        <w:t>технические</w:t>
      </w:r>
      <w:r>
        <w:rPr>
          <w:rFonts w:ascii="Arial, sans-serif" w:hAnsi="Arial, sans-serif"/>
          <w:color w:val="444444"/>
          <w:sz w:val="24"/>
          <w:lang w:val="en-US"/>
        </w:rPr>
        <w:t xml:space="preserve"> </w:t>
      </w:r>
      <w:r>
        <w:rPr>
          <w:rFonts w:ascii="Arial, sans-serif" w:hAnsi="Arial, sans-serif"/>
          <w:color w:val="444444"/>
          <w:sz w:val="24"/>
        </w:rPr>
        <w:t>условия</w:t>
      </w:r>
    </w:p>
    <w:p w:rsidR="00C63B0B" w:rsidRDefault="00EE642B">
      <w:pPr>
        <w:pStyle w:val="Textbody"/>
        <w:widowControl/>
        <w:shd w:val="clear" w:color="auto" w:fill="FFFFFF"/>
        <w:jc w:val="center"/>
        <w:rPr>
          <w:rFonts w:ascii="Arial, sans-serif" w:hAnsi="Arial, sans-serif"/>
          <w:color w:val="444444"/>
          <w:sz w:val="24"/>
          <w:lang w:val="en-US"/>
        </w:rPr>
      </w:pPr>
      <w:bookmarkStart w:id="8" w:name="P0009"/>
      <w:bookmarkEnd w:id="8"/>
      <w:proofErr w:type="gramStart"/>
      <w:r>
        <w:rPr>
          <w:rFonts w:ascii="Arial, sans-serif" w:hAnsi="Arial, sans-serif"/>
          <w:color w:val="444444"/>
          <w:sz w:val="24"/>
          <w:lang w:val="en-US"/>
        </w:rPr>
        <w:t xml:space="preserve">Personal flotation </w:t>
      </w:r>
      <w:r>
        <w:rPr>
          <w:rFonts w:ascii="Arial, sans-serif" w:hAnsi="Arial, sans-serif"/>
          <w:color w:val="444444"/>
          <w:sz w:val="24"/>
          <w:lang w:val="en-US"/>
        </w:rPr>
        <w:t>devices.</w:t>
      </w:r>
      <w:proofErr w:type="gramEnd"/>
      <w:r>
        <w:rPr>
          <w:rFonts w:ascii="Arial, sans-serif" w:hAnsi="Arial, sans-serif"/>
          <w:color w:val="444444"/>
          <w:sz w:val="24"/>
          <w:lang w:val="en-US"/>
        </w:rPr>
        <w:t xml:space="preserve"> </w:t>
      </w:r>
      <w:proofErr w:type="gramStart"/>
      <w:r>
        <w:rPr>
          <w:rFonts w:ascii="Arial, sans-serif" w:hAnsi="Arial, sans-serif"/>
          <w:color w:val="444444"/>
          <w:sz w:val="24"/>
          <w:lang w:val="en-US"/>
        </w:rPr>
        <w:t>Life and insurance vessels.</w:t>
      </w:r>
      <w:proofErr w:type="gramEnd"/>
      <w:r>
        <w:rPr>
          <w:rFonts w:ascii="Arial, sans-serif" w:hAnsi="Arial, sans-serif"/>
          <w:color w:val="444444"/>
          <w:sz w:val="24"/>
          <w:lang w:val="en-US"/>
        </w:rPr>
        <w:t xml:space="preserve"> General specifications</w:t>
      </w:r>
    </w:p>
    <w:p w:rsidR="00C63B0B" w:rsidRDefault="00C63B0B">
      <w:pPr>
        <w:pStyle w:val="Textbody"/>
        <w:widowControl/>
        <w:shd w:val="clear" w:color="auto" w:fill="FFFFFF"/>
        <w:rPr>
          <w:lang w:val="en-US"/>
        </w:rPr>
      </w:pPr>
      <w:bookmarkStart w:id="9" w:name="P000A"/>
      <w:bookmarkEnd w:id="9"/>
    </w:p>
    <w:p w:rsidR="00C63B0B" w:rsidRPr="002F3D25" w:rsidRDefault="00EE642B">
      <w:pPr>
        <w:pStyle w:val="Textbody"/>
        <w:widowControl/>
        <w:shd w:val="clear" w:color="auto" w:fill="FFFFFF"/>
        <w:rPr>
          <w:lang w:val="en-US"/>
        </w:rPr>
      </w:pPr>
      <w:bookmarkStart w:id="10" w:name="P000B"/>
      <w:bookmarkEnd w:id="10"/>
      <w:r>
        <w:rPr>
          <w:rFonts w:ascii="Arial, sans-serif" w:hAnsi="Arial, sans-serif"/>
          <w:color w:val="444444"/>
          <w:sz w:val="24"/>
        </w:rPr>
        <w:t>ОКС</w:t>
      </w:r>
      <w:r>
        <w:rPr>
          <w:rFonts w:ascii="Arial, sans-serif" w:hAnsi="Arial, sans-serif"/>
          <w:color w:val="444444"/>
          <w:sz w:val="24"/>
          <w:lang w:val="en-US"/>
        </w:rPr>
        <w:t xml:space="preserve"> 97.220.40</w:t>
      </w:r>
    </w:p>
    <w:p w:rsidR="00C63B0B" w:rsidRPr="002F3D25" w:rsidRDefault="00EE642B">
      <w:pPr>
        <w:pStyle w:val="Textbody"/>
        <w:widowControl/>
        <w:shd w:val="clear" w:color="auto" w:fill="FFFFFF"/>
        <w:jc w:val="right"/>
        <w:rPr>
          <w:lang w:val="en-US"/>
        </w:rPr>
      </w:pPr>
      <w:bookmarkStart w:id="11" w:name="P000C"/>
      <w:bookmarkEnd w:id="11"/>
      <w:r>
        <w:rPr>
          <w:rFonts w:ascii="Arial, sans-serif" w:hAnsi="Arial, sans-serif"/>
          <w:color w:val="444444"/>
          <w:sz w:val="24"/>
        </w:rPr>
        <w:t>Дата</w:t>
      </w:r>
      <w:r>
        <w:rPr>
          <w:rFonts w:ascii="Arial, sans-serif" w:hAnsi="Arial, sans-serif"/>
          <w:color w:val="444444"/>
          <w:sz w:val="24"/>
          <w:lang w:val="en-US"/>
        </w:rPr>
        <w:t xml:space="preserve"> </w:t>
      </w:r>
      <w:r>
        <w:rPr>
          <w:rFonts w:ascii="Arial, sans-serif" w:hAnsi="Arial, sans-serif"/>
          <w:color w:val="444444"/>
          <w:sz w:val="24"/>
        </w:rPr>
        <w:t>введения</w:t>
      </w:r>
      <w:r>
        <w:rPr>
          <w:rFonts w:ascii="Arial, sans-serif" w:hAnsi="Arial, sans-serif"/>
          <w:color w:val="444444"/>
          <w:sz w:val="24"/>
          <w:lang w:val="en-US"/>
        </w:rPr>
        <w:t xml:space="preserve"> 2020-05-01</w:t>
      </w:r>
    </w:p>
    <w:p w:rsidR="00C63B0B" w:rsidRDefault="00C63B0B">
      <w:pPr>
        <w:pStyle w:val="Textbody"/>
        <w:widowControl/>
        <w:shd w:val="clear" w:color="auto" w:fill="FFFFFF"/>
        <w:rPr>
          <w:lang w:val="en-US"/>
        </w:rPr>
      </w:pPr>
      <w:bookmarkStart w:id="12" w:name="P000D"/>
      <w:bookmarkEnd w:id="12"/>
    </w:p>
    <w:p w:rsidR="00C63B0B" w:rsidRDefault="00EE642B">
      <w:pPr>
        <w:pStyle w:val="2"/>
        <w:widowControl/>
        <w:shd w:val="clear" w:color="auto" w:fill="FFFFFF"/>
        <w:rPr>
          <w:rFonts w:ascii="Arial, sans-serif" w:hAnsi="Arial, sans-serif"/>
          <w:b w:val="0"/>
          <w:color w:val="444444"/>
          <w:sz w:val="24"/>
        </w:rPr>
      </w:pPr>
      <w:bookmarkStart w:id="13" w:name="P0010"/>
      <w:bookmarkEnd w:id="13"/>
      <w:r>
        <w:rPr>
          <w:rFonts w:ascii="Arial, sans-serif" w:hAnsi="Arial, sans-serif"/>
          <w:b w:val="0"/>
          <w:color w:val="444444"/>
          <w:sz w:val="24"/>
        </w:rPr>
        <w:t>Предисловие</w:t>
      </w:r>
    </w:p>
    <w:p w:rsidR="00C63B0B" w:rsidRDefault="00EE642B">
      <w:pPr>
        <w:pStyle w:val="Textbody"/>
        <w:widowControl/>
        <w:shd w:val="clear" w:color="auto" w:fill="FFFFFF"/>
        <w:rPr>
          <w:color w:val="444444"/>
        </w:rPr>
      </w:pPr>
      <w:bookmarkStart w:id="14" w:name="P0011"/>
      <w:bookmarkEnd w:id="14"/>
      <w:r>
        <w:rPr>
          <w:color w:val="444444"/>
        </w:rPr>
        <w:t>     </w:t>
      </w:r>
    </w:p>
    <w:p w:rsidR="00C63B0B" w:rsidRDefault="00EE642B">
      <w:pPr>
        <w:pStyle w:val="Textbody"/>
        <w:widowControl/>
        <w:shd w:val="clear" w:color="auto" w:fill="FFFFFF"/>
        <w:rPr>
          <w:rFonts w:ascii="Arial, sans-serif" w:hAnsi="Arial, sans-serif"/>
          <w:color w:val="444444"/>
          <w:sz w:val="24"/>
        </w:rPr>
      </w:pPr>
      <w:bookmarkStart w:id="15" w:name="P0013"/>
      <w:bookmarkEnd w:id="15"/>
      <w:r>
        <w:rPr>
          <w:rFonts w:ascii="Arial, sans-serif" w:hAnsi="Arial, sans-serif"/>
          <w:color w:val="444444"/>
          <w:sz w:val="24"/>
        </w:rPr>
        <w:t xml:space="preserve">1 </w:t>
      </w:r>
      <w:proofErr w:type="gramStart"/>
      <w:r>
        <w:rPr>
          <w:rFonts w:ascii="Arial, sans-serif" w:hAnsi="Arial, sans-serif"/>
          <w:color w:val="444444"/>
          <w:sz w:val="24"/>
        </w:rPr>
        <w:t>РАЗРАБОТАН</w:t>
      </w:r>
      <w:proofErr w:type="gramEnd"/>
      <w:r>
        <w:rPr>
          <w:rFonts w:ascii="Arial, sans-serif" w:hAnsi="Arial, sans-serif"/>
          <w:color w:val="444444"/>
          <w:sz w:val="24"/>
        </w:rPr>
        <w:t xml:space="preserve"> Ассоциацией </w:t>
      </w:r>
      <w:proofErr w:type="spellStart"/>
      <w:r>
        <w:rPr>
          <w:rFonts w:ascii="Arial, sans-serif" w:hAnsi="Arial, sans-serif"/>
          <w:color w:val="444444"/>
          <w:sz w:val="24"/>
        </w:rPr>
        <w:t>Саморегулируемой</w:t>
      </w:r>
      <w:proofErr w:type="spellEnd"/>
      <w:r>
        <w:rPr>
          <w:rFonts w:ascii="Arial, sans-serif" w:hAnsi="Arial, sans-serif"/>
          <w:color w:val="444444"/>
          <w:sz w:val="24"/>
        </w:rPr>
        <w:t xml:space="preserve"> организацией "Отраслевое объединение национальных производителей в сфере физической культуры и </w:t>
      </w:r>
      <w:r>
        <w:rPr>
          <w:rFonts w:ascii="Arial, sans-serif" w:hAnsi="Arial, sans-serif"/>
          <w:color w:val="444444"/>
          <w:sz w:val="24"/>
        </w:rPr>
        <w:t>спорта "</w:t>
      </w:r>
      <w:proofErr w:type="spellStart"/>
      <w:r>
        <w:rPr>
          <w:rFonts w:ascii="Arial, sans-serif" w:hAnsi="Arial, sans-serif"/>
          <w:color w:val="444444"/>
          <w:sz w:val="24"/>
        </w:rPr>
        <w:t>Промспорт</w:t>
      </w:r>
      <w:proofErr w:type="spellEnd"/>
      <w:r>
        <w:rPr>
          <w:rFonts w:ascii="Arial, sans-serif" w:hAnsi="Arial, sans-serif"/>
          <w:color w:val="444444"/>
          <w:sz w:val="24"/>
        </w:rPr>
        <w:t>" (СРО "</w:t>
      </w:r>
      <w:proofErr w:type="spellStart"/>
      <w:r>
        <w:rPr>
          <w:rFonts w:ascii="Arial, sans-serif" w:hAnsi="Arial, sans-serif"/>
          <w:color w:val="444444"/>
          <w:sz w:val="24"/>
        </w:rPr>
        <w:t>Промспорт</w:t>
      </w:r>
      <w:proofErr w:type="spellEnd"/>
      <w:r>
        <w:rPr>
          <w:rFonts w:ascii="Arial, sans-serif" w:hAnsi="Arial, sans-serif"/>
          <w:color w:val="444444"/>
          <w:sz w:val="24"/>
        </w:rPr>
        <w:t>")</w:t>
      </w:r>
    </w:p>
    <w:p w:rsidR="00C63B0B" w:rsidRDefault="00EE642B">
      <w:pPr>
        <w:pStyle w:val="Textbody"/>
        <w:widowControl/>
        <w:shd w:val="clear" w:color="auto" w:fill="FFFFFF"/>
        <w:rPr>
          <w:rFonts w:ascii="Arial, sans-serif" w:hAnsi="Arial, sans-serif"/>
          <w:color w:val="444444"/>
          <w:sz w:val="24"/>
        </w:rPr>
      </w:pPr>
      <w:bookmarkStart w:id="16" w:name="P0015"/>
      <w:bookmarkEnd w:id="16"/>
      <w:r>
        <w:rPr>
          <w:rFonts w:ascii="Arial, sans-serif" w:hAnsi="Arial, sans-serif"/>
          <w:color w:val="444444"/>
          <w:sz w:val="24"/>
        </w:rPr>
        <w:t>2 ВНЕСЕН Техническим комитетом по стандартизации ТК 444 "Спортивные и туристские изделия, оборудование, инвентарь, физкультурные и спортивные услуги"</w:t>
      </w:r>
    </w:p>
    <w:p w:rsidR="00C63B0B" w:rsidRDefault="00EE642B">
      <w:pPr>
        <w:pStyle w:val="Textbody"/>
        <w:widowControl/>
        <w:shd w:val="clear" w:color="auto" w:fill="FFFFFF"/>
      </w:pPr>
      <w:bookmarkStart w:id="17" w:name="P0017"/>
      <w:bookmarkEnd w:id="17"/>
      <w:r>
        <w:rPr>
          <w:rFonts w:ascii="Arial, sans-serif" w:hAnsi="Arial, sans-serif"/>
          <w:color w:val="444444"/>
          <w:sz w:val="24"/>
        </w:rPr>
        <w:t>3 УТВЕРЖДЕН И ВВЕДЕН В ДЕЙСТВИЕ </w:t>
      </w:r>
      <w:hyperlink r:id="rId7" w:history="1">
        <w:r>
          <w:rPr>
            <w:rFonts w:ascii="Arial, sans-serif" w:hAnsi="Arial, sans-serif"/>
            <w:color w:val="444444"/>
            <w:sz w:val="24"/>
            <w:u w:val="single"/>
          </w:rPr>
          <w:t>Приказом Федерального агентства по техническому регулированию и метрологии от 1 октября 2019 г. N 860-ст</w:t>
        </w:r>
      </w:hyperlink>
    </w:p>
    <w:p w:rsidR="00C63B0B" w:rsidRDefault="00EE642B">
      <w:pPr>
        <w:pStyle w:val="Textbody"/>
        <w:widowControl/>
        <w:shd w:val="clear" w:color="auto" w:fill="FFFFFF"/>
        <w:rPr>
          <w:rFonts w:ascii="Arial, sans-serif" w:hAnsi="Arial, sans-serif"/>
          <w:color w:val="444444"/>
          <w:sz w:val="24"/>
        </w:rPr>
      </w:pPr>
      <w:bookmarkStart w:id="18" w:name="P0019"/>
      <w:bookmarkEnd w:id="18"/>
      <w:r>
        <w:rPr>
          <w:rFonts w:ascii="Arial, sans-serif" w:hAnsi="Arial, sans-serif"/>
          <w:color w:val="444444"/>
          <w:sz w:val="24"/>
        </w:rPr>
        <w:t>4</w:t>
      </w:r>
      <w:proofErr w:type="gramStart"/>
      <w:r>
        <w:rPr>
          <w:rFonts w:ascii="Arial, sans-serif" w:hAnsi="Arial, sans-serif"/>
          <w:color w:val="444444"/>
          <w:sz w:val="24"/>
        </w:rPr>
        <w:t xml:space="preserve"> В</w:t>
      </w:r>
      <w:proofErr w:type="gramEnd"/>
      <w:r>
        <w:rPr>
          <w:rFonts w:ascii="Arial, sans-serif" w:hAnsi="Arial, sans-serif"/>
          <w:color w:val="444444"/>
          <w:sz w:val="24"/>
        </w:rPr>
        <w:t xml:space="preserve"> настоящем стандарте учтены основные нормативные положения следующих международных стандартов:</w:t>
      </w:r>
    </w:p>
    <w:p w:rsidR="00C63B0B" w:rsidRPr="002F3D25" w:rsidRDefault="00EE642B">
      <w:pPr>
        <w:pStyle w:val="Textbody"/>
        <w:widowControl/>
        <w:shd w:val="clear" w:color="auto" w:fill="FFFFFF"/>
        <w:rPr>
          <w:lang w:val="en-US"/>
        </w:rPr>
      </w:pPr>
      <w:bookmarkStart w:id="19" w:name="P001A"/>
      <w:bookmarkEnd w:id="19"/>
      <w:r>
        <w:rPr>
          <w:rFonts w:ascii="Arial, sans-serif" w:hAnsi="Arial, sans-serif"/>
          <w:color w:val="444444"/>
          <w:sz w:val="24"/>
        </w:rPr>
        <w:t xml:space="preserve">- ИСО 12402-3:2006* </w:t>
      </w:r>
      <w:r>
        <w:rPr>
          <w:rFonts w:ascii="Arial, sans-serif" w:hAnsi="Arial, sans-serif"/>
          <w:color w:val="444444"/>
          <w:sz w:val="24"/>
        </w:rPr>
        <w:t>"Индивидуальные средства спасения на воде. Часть</w:t>
      </w:r>
      <w:r>
        <w:rPr>
          <w:rFonts w:ascii="Arial, sans-serif" w:hAnsi="Arial, sans-serif"/>
          <w:color w:val="444444"/>
          <w:sz w:val="24"/>
          <w:lang w:val="en-US"/>
        </w:rPr>
        <w:t xml:space="preserve"> 3. </w:t>
      </w:r>
      <w:r>
        <w:rPr>
          <w:rFonts w:ascii="Arial, sans-serif" w:hAnsi="Arial, sans-serif"/>
          <w:color w:val="444444"/>
          <w:sz w:val="24"/>
        </w:rPr>
        <w:t>Жилеты</w:t>
      </w:r>
      <w:r>
        <w:rPr>
          <w:rFonts w:ascii="Arial, sans-serif" w:hAnsi="Arial, sans-serif"/>
          <w:color w:val="444444"/>
          <w:sz w:val="24"/>
          <w:lang w:val="en-US"/>
        </w:rPr>
        <w:t xml:space="preserve">, </w:t>
      </w:r>
      <w:r>
        <w:rPr>
          <w:rFonts w:ascii="Arial, sans-serif" w:hAnsi="Arial, sans-serif"/>
          <w:color w:val="444444"/>
          <w:sz w:val="24"/>
        </w:rPr>
        <w:t>уровень</w:t>
      </w:r>
      <w:r>
        <w:rPr>
          <w:rFonts w:ascii="Arial, sans-serif" w:hAnsi="Arial, sans-serif"/>
          <w:color w:val="444444"/>
          <w:sz w:val="24"/>
          <w:lang w:val="en-US"/>
        </w:rPr>
        <w:t xml:space="preserve"> </w:t>
      </w:r>
      <w:r>
        <w:rPr>
          <w:rFonts w:ascii="Arial, sans-serif" w:hAnsi="Arial, sans-serif"/>
          <w:color w:val="444444"/>
          <w:sz w:val="24"/>
        </w:rPr>
        <w:t>функциональности</w:t>
      </w:r>
      <w:r>
        <w:rPr>
          <w:rFonts w:ascii="Arial, sans-serif" w:hAnsi="Arial, sans-serif"/>
          <w:color w:val="444444"/>
          <w:sz w:val="24"/>
          <w:lang w:val="en-US"/>
        </w:rPr>
        <w:t xml:space="preserve"> 150. </w:t>
      </w:r>
      <w:proofErr w:type="gramStart"/>
      <w:r>
        <w:rPr>
          <w:rFonts w:ascii="Arial, sans-serif" w:hAnsi="Arial, sans-serif"/>
          <w:color w:val="444444"/>
          <w:sz w:val="24"/>
        </w:rPr>
        <w:t>Требования</w:t>
      </w:r>
      <w:r>
        <w:rPr>
          <w:rFonts w:ascii="Arial, sans-serif" w:hAnsi="Arial, sans-serif"/>
          <w:color w:val="444444"/>
          <w:sz w:val="24"/>
          <w:lang w:val="en-US"/>
        </w:rPr>
        <w:t xml:space="preserve"> </w:t>
      </w:r>
      <w:r>
        <w:rPr>
          <w:rFonts w:ascii="Arial, sans-serif" w:hAnsi="Arial, sans-serif"/>
          <w:color w:val="444444"/>
          <w:sz w:val="24"/>
        </w:rPr>
        <w:t>безопасности</w:t>
      </w:r>
      <w:r>
        <w:rPr>
          <w:rFonts w:ascii="Arial, sans-serif" w:hAnsi="Arial, sans-serif"/>
          <w:color w:val="444444"/>
          <w:sz w:val="24"/>
          <w:lang w:val="en-US"/>
        </w:rPr>
        <w:t>" (ISO 12402-3:2006, Personal flotation devices - Part 3:</w:t>
      </w:r>
      <w:proofErr w:type="gramEnd"/>
      <w:r>
        <w:rPr>
          <w:rFonts w:ascii="Arial, sans-serif" w:hAnsi="Arial, sans-serif"/>
          <w:color w:val="444444"/>
          <w:sz w:val="24"/>
          <w:lang w:val="en-US"/>
        </w:rPr>
        <w:t xml:space="preserve"> Lifejackets, performance level 150 - Safety requirements, NEQ);</w:t>
      </w:r>
    </w:p>
    <w:p w:rsidR="00C63B0B" w:rsidRDefault="00EE642B">
      <w:pPr>
        <w:pStyle w:val="Textbody"/>
        <w:widowControl/>
        <w:shd w:val="clear" w:color="auto" w:fill="FFFFFF"/>
      </w:pPr>
      <w:bookmarkStart w:id="20" w:name="P001B"/>
      <w:bookmarkEnd w:id="20"/>
      <w:r>
        <w:rPr>
          <w:rFonts w:ascii="Arial, sans-serif" w:hAnsi="Arial, sans-serif"/>
          <w:color w:val="444444"/>
          <w:sz w:val="24"/>
        </w:rPr>
        <w:t>________________</w:t>
      </w:r>
      <w:r>
        <w:rPr>
          <w:rFonts w:ascii="Arial, sans-serif" w:hAnsi="Arial, sans-serif"/>
          <w:color w:val="444444"/>
          <w:sz w:val="24"/>
        </w:rPr>
        <w:br/>
      </w:r>
      <w:r>
        <w:rPr>
          <w:rFonts w:ascii="Arial, sans-serif" w:hAnsi="Arial, sans-serif"/>
          <w:color w:val="444444"/>
          <w:sz w:val="24"/>
        </w:rPr>
        <w:t>     * Доступ к международным и зарубежным документам, упомянутым в тексте, можно получить, обратившись в </w:t>
      </w:r>
      <w:hyperlink r:id="rId8" w:history="1">
        <w:r>
          <w:rPr>
            <w:rFonts w:ascii="Arial, sans-serif" w:hAnsi="Arial, sans-serif"/>
            <w:color w:val="444444"/>
            <w:sz w:val="24"/>
            <w:u w:val="single"/>
          </w:rPr>
          <w:t>Службу поддержки пользователей</w:t>
        </w:r>
      </w:hyperlink>
      <w:r>
        <w:rPr>
          <w:rFonts w:ascii="Arial, sans-serif" w:hAnsi="Arial, sans-serif"/>
          <w:color w:val="444444"/>
          <w:sz w:val="24"/>
        </w:rPr>
        <w:t>. - Примечание изготовителя базы данных.</w:t>
      </w:r>
    </w:p>
    <w:p w:rsidR="00C63B0B" w:rsidRDefault="00C63B0B">
      <w:pPr>
        <w:pStyle w:val="Textbody"/>
        <w:widowControl/>
        <w:shd w:val="clear" w:color="auto" w:fill="FFFFFF"/>
      </w:pPr>
      <w:bookmarkStart w:id="21" w:name="P001C"/>
      <w:bookmarkEnd w:id="21"/>
    </w:p>
    <w:p w:rsidR="00C63B0B" w:rsidRPr="002F3D25" w:rsidRDefault="00EE642B">
      <w:pPr>
        <w:pStyle w:val="Textbody"/>
        <w:widowControl/>
        <w:shd w:val="clear" w:color="auto" w:fill="FFFFFF"/>
        <w:rPr>
          <w:lang w:val="en-US"/>
        </w:rPr>
      </w:pPr>
      <w:bookmarkStart w:id="22" w:name="P001D"/>
      <w:bookmarkEnd w:id="22"/>
      <w:r>
        <w:rPr>
          <w:rFonts w:ascii="Arial, sans-serif" w:hAnsi="Arial, sans-serif"/>
          <w:color w:val="444444"/>
          <w:sz w:val="24"/>
        </w:rPr>
        <w:t>- ИСО 12402-4:2006 "И</w:t>
      </w:r>
      <w:r>
        <w:rPr>
          <w:rFonts w:ascii="Arial, sans-serif" w:hAnsi="Arial, sans-serif"/>
          <w:color w:val="444444"/>
          <w:sz w:val="24"/>
        </w:rPr>
        <w:t>ндивидуальные средства спасения на воде. Часть</w:t>
      </w:r>
      <w:r>
        <w:rPr>
          <w:rFonts w:ascii="Arial, sans-serif" w:hAnsi="Arial, sans-serif"/>
          <w:color w:val="444444"/>
          <w:sz w:val="24"/>
          <w:lang w:val="en-US"/>
        </w:rPr>
        <w:t xml:space="preserve"> 4. </w:t>
      </w:r>
      <w:r>
        <w:rPr>
          <w:rFonts w:ascii="Arial, sans-serif" w:hAnsi="Arial, sans-serif"/>
          <w:color w:val="444444"/>
          <w:sz w:val="24"/>
        </w:rPr>
        <w:t>Жилеты</w:t>
      </w:r>
      <w:r>
        <w:rPr>
          <w:rFonts w:ascii="Arial, sans-serif" w:hAnsi="Arial, sans-serif"/>
          <w:color w:val="444444"/>
          <w:sz w:val="24"/>
          <w:lang w:val="en-US"/>
        </w:rPr>
        <w:t xml:space="preserve">, </w:t>
      </w:r>
      <w:r>
        <w:rPr>
          <w:rFonts w:ascii="Arial, sans-serif" w:hAnsi="Arial, sans-serif"/>
          <w:color w:val="444444"/>
          <w:sz w:val="24"/>
        </w:rPr>
        <w:t>уровень</w:t>
      </w:r>
      <w:r>
        <w:rPr>
          <w:rFonts w:ascii="Arial, sans-serif" w:hAnsi="Arial, sans-serif"/>
          <w:color w:val="444444"/>
          <w:sz w:val="24"/>
          <w:lang w:val="en-US"/>
        </w:rPr>
        <w:t xml:space="preserve"> </w:t>
      </w:r>
      <w:r>
        <w:rPr>
          <w:rFonts w:ascii="Arial, sans-serif" w:hAnsi="Arial, sans-serif"/>
          <w:color w:val="444444"/>
          <w:sz w:val="24"/>
        </w:rPr>
        <w:t>функциональности</w:t>
      </w:r>
      <w:r>
        <w:rPr>
          <w:rFonts w:ascii="Arial, sans-serif" w:hAnsi="Arial, sans-serif"/>
          <w:color w:val="444444"/>
          <w:sz w:val="24"/>
          <w:lang w:val="en-US"/>
        </w:rPr>
        <w:t xml:space="preserve"> 100. </w:t>
      </w:r>
      <w:proofErr w:type="gramStart"/>
      <w:r>
        <w:rPr>
          <w:rFonts w:ascii="Arial, sans-serif" w:hAnsi="Arial, sans-serif"/>
          <w:color w:val="444444"/>
          <w:sz w:val="24"/>
        </w:rPr>
        <w:t>Требования</w:t>
      </w:r>
      <w:r>
        <w:rPr>
          <w:rFonts w:ascii="Arial, sans-serif" w:hAnsi="Arial, sans-serif"/>
          <w:color w:val="444444"/>
          <w:sz w:val="24"/>
          <w:lang w:val="en-US"/>
        </w:rPr>
        <w:t xml:space="preserve"> </w:t>
      </w:r>
      <w:r>
        <w:rPr>
          <w:rFonts w:ascii="Arial, sans-serif" w:hAnsi="Arial, sans-serif"/>
          <w:color w:val="444444"/>
          <w:sz w:val="24"/>
        </w:rPr>
        <w:t>безопасности</w:t>
      </w:r>
      <w:r>
        <w:rPr>
          <w:rFonts w:ascii="Arial, sans-serif" w:hAnsi="Arial, sans-serif"/>
          <w:color w:val="444444"/>
          <w:sz w:val="24"/>
          <w:lang w:val="en-US"/>
        </w:rPr>
        <w:t>" (ISO 12402-4:2006, Personal flotation devices - Part 4:</w:t>
      </w:r>
      <w:proofErr w:type="gramEnd"/>
      <w:r>
        <w:rPr>
          <w:rFonts w:ascii="Arial, sans-serif" w:hAnsi="Arial, sans-serif"/>
          <w:color w:val="444444"/>
          <w:sz w:val="24"/>
          <w:lang w:val="en-US"/>
        </w:rPr>
        <w:t xml:space="preserve"> Lifejackets, performance level 100 - Safety requirements, NEQ);</w:t>
      </w:r>
    </w:p>
    <w:p w:rsidR="00C63B0B" w:rsidRDefault="00EE642B">
      <w:pPr>
        <w:pStyle w:val="Textbody"/>
        <w:widowControl/>
        <w:shd w:val="clear" w:color="auto" w:fill="FFFFFF"/>
        <w:rPr>
          <w:rFonts w:ascii="Arial, sans-serif" w:hAnsi="Arial, sans-serif"/>
          <w:color w:val="444444"/>
          <w:sz w:val="24"/>
        </w:rPr>
      </w:pPr>
      <w:bookmarkStart w:id="23" w:name="P001E"/>
      <w:bookmarkEnd w:id="23"/>
      <w:r>
        <w:rPr>
          <w:rFonts w:ascii="Arial, sans-serif" w:hAnsi="Arial, sans-serif"/>
          <w:color w:val="444444"/>
          <w:sz w:val="24"/>
        </w:rPr>
        <w:t>- ИСО 12402-5:2006 "Инд</w:t>
      </w:r>
      <w:r>
        <w:rPr>
          <w:rFonts w:ascii="Arial, sans-serif" w:hAnsi="Arial, sans-serif"/>
          <w:color w:val="444444"/>
          <w:sz w:val="24"/>
        </w:rPr>
        <w:t xml:space="preserve">ивидуальные средства спасения на воде. Часть 5. </w:t>
      </w:r>
      <w:proofErr w:type="gramStart"/>
      <w:r>
        <w:rPr>
          <w:rFonts w:ascii="Arial, sans-serif" w:hAnsi="Arial, sans-serif"/>
          <w:color w:val="444444"/>
          <w:sz w:val="24"/>
        </w:rPr>
        <w:t xml:space="preserve">Средства обеспечения плавучести, уровень функциональности 50 - Требования безопасности" (ISO 12402-5:2006, </w:t>
      </w:r>
      <w:proofErr w:type="spellStart"/>
      <w:r>
        <w:rPr>
          <w:rFonts w:ascii="Arial, sans-serif" w:hAnsi="Arial, sans-serif"/>
          <w:color w:val="444444"/>
          <w:sz w:val="24"/>
        </w:rPr>
        <w:t>Personal</w:t>
      </w:r>
      <w:proofErr w:type="spellEnd"/>
      <w:r>
        <w:rPr>
          <w:rFonts w:ascii="Arial, sans-serif" w:hAnsi="Arial, sans-serif"/>
          <w:color w:val="444444"/>
          <w:sz w:val="24"/>
        </w:rPr>
        <w:t xml:space="preserve"> </w:t>
      </w:r>
      <w:proofErr w:type="spellStart"/>
      <w:r>
        <w:rPr>
          <w:rFonts w:ascii="Arial, sans-serif" w:hAnsi="Arial, sans-serif"/>
          <w:color w:val="444444"/>
          <w:sz w:val="24"/>
        </w:rPr>
        <w:t>flotation</w:t>
      </w:r>
      <w:proofErr w:type="spellEnd"/>
      <w:r>
        <w:rPr>
          <w:rFonts w:ascii="Arial, sans-serif" w:hAnsi="Arial, sans-serif"/>
          <w:color w:val="444444"/>
          <w:sz w:val="24"/>
        </w:rPr>
        <w:t xml:space="preserve"> </w:t>
      </w:r>
      <w:proofErr w:type="spellStart"/>
      <w:r>
        <w:rPr>
          <w:rFonts w:ascii="Arial, sans-serif" w:hAnsi="Arial, sans-serif"/>
          <w:color w:val="444444"/>
          <w:sz w:val="24"/>
        </w:rPr>
        <w:t>devices</w:t>
      </w:r>
      <w:proofErr w:type="spellEnd"/>
      <w:r>
        <w:rPr>
          <w:rFonts w:ascii="Arial, sans-serif" w:hAnsi="Arial, sans-serif"/>
          <w:color w:val="444444"/>
          <w:sz w:val="24"/>
        </w:rPr>
        <w:t xml:space="preserve"> - </w:t>
      </w:r>
      <w:proofErr w:type="spellStart"/>
      <w:r>
        <w:rPr>
          <w:rFonts w:ascii="Arial, sans-serif" w:hAnsi="Arial, sans-serif"/>
          <w:color w:val="444444"/>
          <w:sz w:val="24"/>
        </w:rPr>
        <w:t>Part</w:t>
      </w:r>
      <w:proofErr w:type="spellEnd"/>
      <w:r>
        <w:rPr>
          <w:rFonts w:ascii="Arial, sans-serif" w:hAnsi="Arial, sans-serif"/>
          <w:color w:val="444444"/>
          <w:sz w:val="24"/>
        </w:rPr>
        <w:t xml:space="preserve"> 5:</w:t>
      </w:r>
      <w:proofErr w:type="gramEnd"/>
      <w:r>
        <w:rPr>
          <w:rFonts w:ascii="Arial, sans-serif" w:hAnsi="Arial, sans-serif"/>
          <w:color w:val="444444"/>
          <w:sz w:val="24"/>
        </w:rPr>
        <w:t xml:space="preserve"> </w:t>
      </w:r>
      <w:proofErr w:type="spellStart"/>
      <w:proofErr w:type="gramStart"/>
      <w:r>
        <w:rPr>
          <w:rFonts w:ascii="Arial, sans-serif" w:hAnsi="Arial, sans-serif"/>
          <w:color w:val="444444"/>
          <w:sz w:val="24"/>
        </w:rPr>
        <w:t>Buoyancy</w:t>
      </w:r>
      <w:proofErr w:type="spellEnd"/>
      <w:r>
        <w:rPr>
          <w:rFonts w:ascii="Arial, sans-serif" w:hAnsi="Arial, sans-serif"/>
          <w:color w:val="444444"/>
          <w:sz w:val="24"/>
        </w:rPr>
        <w:t xml:space="preserve"> </w:t>
      </w:r>
      <w:proofErr w:type="spellStart"/>
      <w:r>
        <w:rPr>
          <w:rFonts w:ascii="Arial, sans-serif" w:hAnsi="Arial, sans-serif"/>
          <w:color w:val="444444"/>
          <w:sz w:val="24"/>
        </w:rPr>
        <w:t>aids</w:t>
      </w:r>
      <w:proofErr w:type="spellEnd"/>
      <w:r>
        <w:rPr>
          <w:rFonts w:ascii="Arial, sans-serif" w:hAnsi="Arial, sans-serif"/>
          <w:color w:val="444444"/>
          <w:sz w:val="24"/>
        </w:rPr>
        <w:t xml:space="preserve"> (</w:t>
      </w:r>
      <w:proofErr w:type="spellStart"/>
      <w:r>
        <w:rPr>
          <w:rFonts w:ascii="Arial, sans-serif" w:hAnsi="Arial, sans-serif"/>
          <w:color w:val="444444"/>
          <w:sz w:val="24"/>
        </w:rPr>
        <w:t>level</w:t>
      </w:r>
      <w:proofErr w:type="spellEnd"/>
      <w:r>
        <w:rPr>
          <w:rFonts w:ascii="Arial, sans-serif" w:hAnsi="Arial, sans-serif"/>
          <w:color w:val="444444"/>
          <w:sz w:val="24"/>
        </w:rPr>
        <w:t xml:space="preserve"> 50) - </w:t>
      </w:r>
      <w:proofErr w:type="spellStart"/>
      <w:r>
        <w:rPr>
          <w:rFonts w:ascii="Arial, sans-serif" w:hAnsi="Arial, sans-serif"/>
          <w:color w:val="444444"/>
          <w:sz w:val="24"/>
        </w:rPr>
        <w:t>Safety</w:t>
      </w:r>
      <w:proofErr w:type="spellEnd"/>
      <w:r>
        <w:rPr>
          <w:rFonts w:ascii="Arial, sans-serif" w:hAnsi="Arial, sans-serif"/>
          <w:color w:val="444444"/>
          <w:sz w:val="24"/>
        </w:rPr>
        <w:t xml:space="preserve"> </w:t>
      </w:r>
      <w:proofErr w:type="spellStart"/>
      <w:r>
        <w:rPr>
          <w:rFonts w:ascii="Arial, sans-serif" w:hAnsi="Arial, sans-serif"/>
          <w:color w:val="444444"/>
          <w:sz w:val="24"/>
        </w:rPr>
        <w:t>requirements</w:t>
      </w:r>
      <w:proofErr w:type="spellEnd"/>
      <w:r>
        <w:rPr>
          <w:rFonts w:ascii="Arial, sans-serif" w:hAnsi="Arial, sans-serif"/>
          <w:color w:val="444444"/>
          <w:sz w:val="24"/>
        </w:rPr>
        <w:t>, NEQ);</w:t>
      </w:r>
      <w:proofErr w:type="gramEnd"/>
    </w:p>
    <w:p w:rsidR="00C63B0B" w:rsidRPr="002F3D25" w:rsidRDefault="00EE642B">
      <w:pPr>
        <w:pStyle w:val="Textbody"/>
        <w:widowControl/>
        <w:shd w:val="clear" w:color="auto" w:fill="FFFFFF"/>
        <w:rPr>
          <w:lang w:val="en-US"/>
        </w:rPr>
      </w:pPr>
      <w:bookmarkStart w:id="24" w:name="P001F"/>
      <w:bookmarkEnd w:id="24"/>
      <w:r>
        <w:rPr>
          <w:rFonts w:ascii="Arial, sans-serif" w:hAnsi="Arial, sans-serif"/>
          <w:color w:val="444444"/>
          <w:sz w:val="24"/>
        </w:rPr>
        <w:t>- ИСО 1240</w:t>
      </w:r>
      <w:r>
        <w:rPr>
          <w:rFonts w:ascii="Arial, sans-serif" w:hAnsi="Arial, sans-serif"/>
          <w:color w:val="444444"/>
          <w:sz w:val="24"/>
        </w:rPr>
        <w:t xml:space="preserve">2-6:2006 "Индивидуальные средства спасения на воде. Часть 6. Спасательные жилеты и средства обеспечения плавучести специального назначения. </w:t>
      </w:r>
      <w:proofErr w:type="gramStart"/>
      <w:r>
        <w:rPr>
          <w:rFonts w:ascii="Arial, sans-serif" w:hAnsi="Arial, sans-serif"/>
          <w:color w:val="444444"/>
          <w:sz w:val="24"/>
        </w:rPr>
        <w:t>Требования</w:t>
      </w:r>
      <w:r>
        <w:rPr>
          <w:rFonts w:ascii="Arial, sans-serif" w:hAnsi="Arial, sans-serif"/>
          <w:color w:val="444444"/>
          <w:sz w:val="24"/>
          <w:lang w:val="en-US"/>
        </w:rPr>
        <w:t xml:space="preserve"> </w:t>
      </w:r>
      <w:r>
        <w:rPr>
          <w:rFonts w:ascii="Arial, sans-serif" w:hAnsi="Arial, sans-serif"/>
          <w:color w:val="444444"/>
          <w:sz w:val="24"/>
        </w:rPr>
        <w:t>безопасности</w:t>
      </w:r>
      <w:r>
        <w:rPr>
          <w:rFonts w:ascii="Arial, sans-serif" w:hAnsi="Arial, sans-serif"/>
          <w:color w:val="444444"/>
          <w:sz w:val="24"/>
          <w:lang w:val="en-US"/>
        </w:rPr>
        <w:t xml:space="preserve"> </w:t>
      </w:r>
      <w:r>
        <w:rPr>
          <w:rFonts w:ascii="Arial, sans-serif" w:hAnsi="Arial, sans-serif"/>
          <w:color w:val="444444"/>
          <w:sz w:val="24"/>
        </w:rPr>
        <w:t>и</w:t>
      </w:r>
      <w:r>
        <w:rPr>
          <w:rFonts w:ascii="Arial, sans-serif" w:hAnsi="Arial, sans-serif"/>
          <w:color w:val="444444"/>
          <w:sz w:val="24"/>
          <w:lang w:val="en-US"/>
        </w:rPr>
        <w:t xml:space="preserve"> </w:t>
      </w:r>
      <w:r>
        <w:rPr>
          <w:rFonts w:ascii="Arial, sans-serif" w:hAnsi="Arial, sans-serif"/>
          <w:color w:val="444444"/>
          <w:sz w:val="24"/>
        </w:rPr>
        <w:t>дополнительные</w:t>
      </w:r>
      <w:r>
        <w:rPr>
          <w:rFonts w:ascii="Arial, sans-serif" w:hAnsi="Arial, sans-serif"/>
          <w:color w:val="444444"/>
          <w:sz w:val="24"/>
          <w:lang w:val="en-US"/>
        </w:rPr>
        <w:t xml:space="preserve"> </w:t>
      </w:r>
      <w:r>
        <w:rPr>
          <w:rFonts w:ascii="Arial, sans-serif" w:hAnsi="Arial, sans-serif"/>
          <w:color w:val="444444"/>
          <w:sz w:val="24"/>
        </w:rPr>
        <w:t>методы</w:t>
      </w:r>
      <w:r>
        <w:rPr>
          <w:rFonts w:ascii="Arial, sans-serif" w:hAnsi="Arial, sans-serif"/>
          <w:color w:val="444444"/>
          <w:sz w:val="24"/>
          <w:lang w:val="en-US"/>
        </w:rPr>
        <w:t xml:space="preserve"> </w:t>
      </w:r>
      <w:r>
        <w:rPr>
          <w:rFonts w:ascii="Arial, sans-serif" w:hAnsi="Arial, sans-serif"/>
          <w:color w:val="444444"/>
          <w:sz w:val="24"/>
        </w:rPr>
        <w:t>испытаний</w:t>
      </w:r>
      <w:r>
        <w:rPr>
          <w:rFonts w:ascii="Arial, sans-serif" w:hAnsi="Arial, sans-serif"/>
          <w:color w:val="444444"/>
          <w:sz w:val="24"/>
          <w:lang w:val="en-US"/>
        </w:rPr>
        <w:t>" (ISO 12402-6:2006, Personal flotation devices - Part 6:</w:t>
      </w:r>
      <w:proofErr w:type="gramEnd"/>
      <w:r>
        <w:rPr>
          <w:rFonts w:ascii="Arial, sans-serif" w:hAnsi="Arial, sans-serif"/>
          <w:color w:val="444444"/>
          <w:sz w:val="24"/>
          <w:lang w:val="en-US"/>
        </w:rPr>
        <w:t xml:space="preserve"> S</w:t>
      </w:r>
      <w:r>
        <w:rPr>
          <w:rFonts w:ascii="Arial, sans-serif" w:hAnsi="Arial, sans-serif"/>
          <w:color w:val="444444"/>
          <w:sz w:val="24"/>
          <w:lang w:val="en-US"/>
        </w:rPr>
        <w:t>pecial purpose lifejackets and buoyancy aids - Safety requirements and additional test methods, NEQ)</w:t>
      </w:r>
    </w:p>
    <w:p w:rsidR="00C63B0B" w:rsidRDefault="00EE642B">
      <w:pPr>
        <w:pStyle w:val="Textbody"/>
        <w:widowControl/>
        <w:shd w:val="clear" w:color="auto" w:fill="FFFFFF"/>
        <w:rPr>
          <w:rFonts w:ascii="Arial, sans-serif" w:hAnsi="Arial, sans-serif"/>
          <w:color w:val="444444"/>
          <w:sz w:val="24"/>
        </w:rPr>
      </w:pPr>
      <w:bookmarkStart w:id="25" w:name="P0021"/>
      <w:bookmarkEnd w:id="25"/>
      <w:r>
        <w:rPr>
          <w:rFonts w:ascii="Arial, sans-serif" w:hAnsi="Arial, sans-serif"/>
          <w:color w:val="444444"/>
          <w:sz w:val="24"/>
        </w:rPr>
        <w:t>5 ВЗАМЕН ГОСТ P 58108-2018</w:t>
      </w:r>
    </w:p>
    <w:p w:rsidR="00C63B0B" w:rsidRDefault="00EE642B">
      <w:pPr>
        <w:pStyle w:val="Textbody"/>
        <w:widowControl/>
        <w:shd w:val="clear" w:color="auto" w:fill="FFFFFF"/>
      </w:pPr>
      <w:bookmarkStart w:id="26" w:name="P0022"/>
      <w:bookmarkEnd w:id="26"/>
      <w:proofErr w:type="gramStart"/>
      <w:r>
        <w:rPr>
          <w:rFonts w:ascii="Arial, sans-serif" w:hAnsi="Arial, sans-serif"/>
          <w:i/>
          <w:color w:val="444444"/>
          <w:sz w:val="24"/>
        </w:rPr>
        <w:t>Правила применения настоящего стандарта установлены в </w:t>
      </w:r>
      <w:hyperlink r:id="rId9" w:history="1">
        <w:r>
          <w:rPr>
            <w:rFonts w:ascii="Arial, sans-serif" w:hAnsi="Arial, sans-serif"/>
            <w:color w:val="444444"/>
            <w:sz w:val="24"/>
            <w:u w:val="single"/>
          </w:rPr>
          <w:t xml:space="preserve">статье 26 </w:t>
        </w:r>
        <w:r>
          <w:rPr>
            <w:rFonts w:ascii="Arial, sans-serif" w:hAnsi="Arial, sans-serif"/>
            <w:color w:val="444444"/>
            <w:sz w:val="24"/>
            <w:u w:val="single"/>
          </w:rPr>
          <w:t>Федерального закона от 29 июня 2015 г. N 162-ФЗ "О стандартизации в Российской Федерации"</w:t>
        </w:r>
      </w:hyperlink>
      <w:r>
        <w:rPr>
          <w:rFonts w:ascii="Arial, sans-serif" w:hAnsi="Arial, sans-serif"/>
          <w:i/>
          <w:color w:val="444444"/>
          <w:sz w:val="24"/>
        </w:rPr>
        <w:t>.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w:t>
      </w:r>
      <w:r>
        <w:rPr>
          <w:rFonts w:ascii="Arial, sans-serif" w:hAnsi="Arial, sans-serif"/>
          <w:i/>
          <w:color w:val="444444"/>
          <w:sz w:val="24"/>
        </w:rPr>
        <w:t xml:space="preserve"> официальный текст изменений и поправок - в ежемесячном информационном указателе "Национальные стандарты".</w:t>
      </w:r>
      <w:proofErr w:type="gramEnd"/>
      <w:r>
        <w:rPr>
          <w:rFonts w:ascii="Arial, sans-serif" w:hAnsi="Arial, sans-serif"/>
          <w:i/>
          <w:color w:val="444444"/>
          <w:sz w:val="24"/>
        </w:rPr>
        <w:t xml:space="preserve"> В случае пересмотра (замены) или отмены настоящего стандарта соответствующее уведомление будет опубликовано в ближайшем выпуске ежемесячного информац</w:t>
      </w:r>
      <w:r>
        <w:rPr>
          <w:rFonts w:ascii="Arial, sans-serif" w:hAnsi="Arial, sans-serif"/>
          <w:i/>
          <w:color w:val="444444"/>
          <w:sz w:val="24"/>
        </w:rPr>
        <w:t>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w:t>
      </w:r>
      <w:r>
        <w:rPr>
          <w:rFonts w:ascii="Arial, sans-serif" w:hAnsi="Arial, sans-serif"/>
          <w:i/>
          <w:color w:val="444444"/>
          <w:sz w:val="24"/>
        </w:rPr>
        <w:t>нет (</w:t>
      </w:r>
      <w:proofErr w:type="spellStart"/>
      <w:r>
        <w:rPr>
          <w:rFonts w:ascii="Arial, sans-serif" w:hAnsi="Arial, sans-serif"/>
          <w:i/>
          <w:color w:val="444444"/>
          <w:sz w:val="24"/>
        </w:rPr>
        <w:t>www.gost.ru</w:t>
      </w:r>
      <w:proofErr w:type="spellEnd"/>
      <w:r>
        <w:rPr>
          <w:rFonts w:ascii="Arial, sans-serif" w:hAnsi="Arial, sans-serif"/>
          <w:i/>
          <w:color w:val="444444"/>
          <w:sz w:val="24"/>
        </w:rPr>
        <w:t>)</w:t>
      </w:r>
      <w:r>
        <w:rPr>
          <w:rFonts w:ascii="Arial, sans-serif" w:hAnsi="Arial, sans-serif"/>
          <w:color w:val="444444"/>
          <w:sz w:val="24"/>
        </w:rPr>
        <w:br/>
      </w:r>
    </w:p>
    <w:p w:rsidR="00C63B0B" w:rsidRDefault="00EE642B">
      <w:pPr>
        <w:pStyle w:val="Textbody"/>
        <w:widowControl/>
        <w:shd w:val="clear" w:color="auto" w:fill="FFFFFF"/>
      </w:pPr>
      <w:bookmarkStart w:id="27" w:name="P0022_1"/>
      <w:bookmarkEnd w:id="27"/>
      <w:r>
        <w:rPr>
          <w:rFonts w:ascii="Arial, sans-serif" w:hAnsi="Arial, sans-serif"/>
          <w:color w:val="444444"/>
          <w:sz w:val="24"/>
        </w:rPr>
        <w:lastRenderedPageBreak/>
        <w:t>ВНЕСЕНА </w:t>
      </w:r>
      <w:hyperlink r:id="rId10" w:history="1">
        <w:r>
          <w:rPr>
            <w:rFonts w:ascii="Arial, sans-serif" w:hAnsi="Arial, sans-serif"/>
            <w:color w:val="444444"/>
            <w:sz w:val="24"/>
            <w:u w:val="single"/>
          </w:rPr>
          <w:t>поправка</w:t>
        </w:r>
      </w:hyperlink>
      <w:r>
        <w:rPr>
          <w:rFonts w:ascii="Arial, sans-serif" w:hAnsi="Arial, sans-serif"/>
          <w:color w:val="444444"/>
          <w:sz w:val="24"/>
        </w:rPr>
        <w:t>, опубликованная в ИУС N 2, 2022 год, введенная в действие с 16.01.2022</w:t>
      </w:r>
    </w:p>
    <w:p w:rsidR="00C63B0B" w:rsidRDefault="00EE642B">
      <w:pPr>
        <w:pStyle w:val="Textbody"/>
        <w:widowControl/>
        <w:shd w:val="clear" w:color="auto" w:fill="FFFFFF"/>
        <w:rPr>
          <w:rFonts w:ascii="Arial, sans-serif" w:hAnsi="Arial, sans-serif"/>
          <w:color w:val="444444"/>
          <w:sz w:val="24"/>
        </w:rPr>
      </w:pPr>
      <w:bookmarkStart w:id="28" w:name="P0022_2"/>
      <w:bookmarkEnd w:id="28"/>
      <w:r>
        <w:rPr>
          <w:rFonts w:ascii="Arial, sans-serif" w:hAnsi="Arial, sans-serif"/>
          <w:color w:val="444444"/>
          <w:sz w:val="24"/>
        </w:rPr>
        <w:t>Поправка внесена изготовителем базы данных</w:t>
      </w:r>
    </w:p>
    <w:p w:rsidR="00C63B0B" w:rsidRDefault="00EE642B">
      <w:pPr>
        <w:pStyle w:val="2"/>
        <w:widowControl/>
        <w:shd w:val="clear" w:color="auto" w:fill="FFFFFF"/>
        <w:jc w:val="both"/>
      </w:pPr>
      <w:bookmarkStart w:id="29" w:name="P0025"/>
      <w:bookmarkEnd w:id="29"/>
      <w:r>
        <w:rPr>
          <w:color w:val="444444"/>
        </w:rPr>
        <w:t>     </w:t>
      </w:r>
      <w:r>
        <w:rPr>
          <w:rFonts w:ascii="Arial, sans-serif" w:hAnsi="Arial, sans-serif"/>
          <w:b w:val="0"/>
          <w:color w:val="444444"/>
          <w:sz w:val="24"/>
        </w:rPr>
        <w:t>1 Область применения</w:t>
      </w:r>
    </w:p>
    <w:p w:rsidR="00C63B0B" w:rsidRDefault="00C63B0B">
      <w:pPr>
        <w:pStyle w:val="Textbody"/>
        <w:widowControl/>
        <w:shd w:val="clear" w:color="auto" w:fill="FFFFFF"/>
      </w:pPr>
      <w:bookmarkStart w:id="30" w:name="P0026"/>
      <w:bookmarkEnd w:id="30"/>
    </w:p>
    <w:p w:rsidR="00C63B0B" w:rsidRDefault="00EE642B">
      <w:pPr>
        <w:pStyle w:val="Textbody"/>
        <w:widowControl/>
        <w:shd w:val="clear" w:color="auto" w:fill="FFFFFF"/>
        <w:rPr>
          <w:rFonts w:ascii="Arial, sans-serif" w:hAnsi="Arial, sans-serif"/>
          <w:color w:val="444444"/>
          <w:sz w:val="24"/>
        </w:rPr>
      </w:pPr>
      <w:bookmarkStart w:id="31" w:name="P0026_1"/>
      <w:bookmarkEnd w:id="31"/>
      <w:r>
        <w:rPr>
          <w:rFonts w:ascii="Arial, sans-serif" w:hAnsi="Arial, sans-serif"/>
          <w:color w:val="444444"/>
          <w:sz w:val="24"/>
        </w:rPr>
        <w:t xml:space="preserve">Настоящий </w:t>
      </w:r>
      <w:r>
        <w:rPr>
          <w:rFonts w:ascii="Arial, sans-serif" w:hAnsi="Arial, sans-serif"/>
          <w:color w:val="444444"/>
          <w:sz w:val="24"/>
        </w:rPr>
        <w:t xml:space="preserve">стандарт </w:t>
      </w:r>
      <w:proofErr w:type="gramStart"/>
      <w:r>
        <w:rPr>
          <w:rFonts w:ascii="Arial, sans-serif" w:hAnsi="Arial, sans-serif"/>
          <w:color w:val="444444"/>
          <w:sz w:val="24"/>
        </w:rPr>
        <w:t>устанавливает общие технические условия</w:t>
      </w:r>
      <w:proofErr w:type="gramEnd"/>
      <w:r>
        <w:rPr>
          <w:rFonts w:ascii="Arial, sans-serif" w:hAnsi="Arial, sans-serif"/>
          <w:color w:val="444444"/>
          <w:sz w:val="24"/>
        </w:rPr>
        <w:t xml:space="preserve"> на спасательные и страховочные жилеты (далее - жилеты), используемые для водного туризма и занятий спортом на акваториях.</w:t>
      </w:r>
    </w:p>
    <w:p w:rsidR="00C63B0B" w:rsidRDefault="00EE642B">
      <w:pPr>
        <w:pStyle w:val="Textbody"/>
        <w:widowControl/>
        <w:shd w:val="clear" w:color="auto" w:fill="FFFFFF"/>
      </w:pPr>
      <w:bookmarkStart w:id="32" w:name="P0026_2"/>
      <w:bookmarkEnd w:id="32"/>
      <w:r>
        <w:rPr>
          <w:rFonts w:ascii="Arial, sans-serif" w:hAnsi="Arial, sans-serif"/>
          <w:color w:val="444444"/>
          <w:sz w:val="24"/>
        </w:rPr>
        <w:t xml:space="preserve">Настоящий стандарт не распространяется на судовые спасательные и </w:t>
      </w:r>
      <w:proofErr w:type="spellStart"/>
      <w:r>
        <w:rPr>
          <w:rFonts w:ascii="Arial, sans-serif" w:hAnsi="Arial, sans-serif"/>
          <w:color w:val="444444"/>
          <w:sz w:val="24"/>
        </w:rPr>
        <w:t>рабоче-страховочные</w:t>
      </w:r>
      <w:proofErr w:type="spellEnd"/>
      <w:r>
        <w:rPr>
          <w:rFonts w:ascii="Arial, sans-serif" w:hAnsi="Arial, sans-serif"/>
          <w:color w:val="444444"/>
          <w:sz w:val="24"/>
        </w:rPr>
        <w:t xml:space="preserve"> </w:t>
      </w:r>
      <w:r>
        <w:rPr>
          <w:rFonts w:ascii="Arial, sans-serif" w:hAnsi="Arial, sans-serif"/>
          <w:color w:val="444444"/>
          <w:sz w:val="24"/>
        </w:rPr>
        <w:t>жилеты, требования к которым установлены </w:t>
      </w:r>
      <w:hyperlink r:id="rId11" w:history="1">
        <w:r>
          <w:rPr>
            <w:rFonts w:ascii="Arial, sans-serif" w:hAnsi="Arial, sans-serif"/>
            <w:color w:val="444444"/>
            <w:sz w:val="24"/>
            <w:u w:val="single"/>
          </w:rPr>
          <w:t xml:space="preserve">ГОСТ </w:t>
        </w:r>
        <w:proofErr w:type="gramStart"/>
        <w:r>
          <w:rPr>
            <w:rFonts w:ascii="Arial, sans-serif" w:hAnsi="Arial, sans-serif"/>
            <w:color w:val="444444"/>
            <w:sz w:val="24"/>
            <w:u w:val="single"/>
          </w:rPr>
          <w:t>Р</w:t>
        </w:r>
        <w:proofErr w:type="gramEnd"/>
        <w:r>
          <w:rPr>
            <w:rFonts w:ascii="Arial, sans-serif" w:hAnsi="Arial, sans-serif"/>
            <w:color w:val="444444"/>
            <w:sz w:val="24"/>
            <w:u w:val="single"/>
          </w:rPr>
          <w:t xml:space="preserve"> 52638</w:t>
        </w:r>
      </w:hyperlink>
      <w:r>
        <w:rPr>
          <w:rFonts w:ascii="Arial, sans-serif" w:hAnsi="Arial, sans-serif"/>
          <w:color w:val="444444"/>
          <w:sz w:val="24"/>
        </w:rPr>
        <w:t>, </w:t>
      </w:r>
      <w:hyperlink r:id="rId12" w:history="1">
        <w:r>
          <w:rPr>
            <w:rFonts w:ascii="Arial, sans-serif" w:hAnsi="Arial, sans-serif"/>
            <w:color w:val="444444"/>
            <w:sz w:val="24"/>
            <w:u w:val="single"/>
          </w:rPr>
          <w:t>ГОСТ Р 54613</w:t>
        </w:r>
      </w:hyperlink>
      <w:r>
        <w:rPr>
          <w:rFonts w:ascii="Arial, sans-serif" w:hAnsi="Arial, sans-serif"/>
          <w:color w:val="444444"/>
          <w:sz w:val="24"/>
        </w:rPr>
        <w:t> и </w:t>
      </w:r>
      <w:hyperlink r:id="rId13" w:history="1">
        <w:r>
          <w:rPr>
            <w:rFonts w:ascii="Arial, sans-serif" w:hAnsi="Arial, sans-serif"/>
            <w:color w:val="444444"/>
            <w:sz w:val="24"/>
            <w:u w:val="single"/>
          </w:rPr>
          <w:t>ГОСТ Р 55946</w:t>
        </w:r>
      </w:hyperlink>
      <w:r>
        <w:rPr>
          <w:rFonts w:ascii="Arial, sans-serif" w:hAnsi="Arial, sans-serif"/>
          <w:color w:val="444444"/>
          <w:sz w:val="24"/>
        </w:rPr>
        <w:t>.</w:t>
      </w:r>
    </w:p>
    <w:p w:rsidR="00C63B0B" w:rsidRDefault="00C63B0B">
      <w:pPr>
        <w:pStyle w:val="Textbody"/>
        <w:widowControl/>
        <w:shd w:val="clear" w:color="auto" w:fill="FFFFFF"/>
      </w:pPr>
      <w:bookmarkStart w:id="33" w:name="P0027"/>
      <w:bookmarkEnd w:id="33"/>
    </w:p>
    <w:p w:rsidR="00C63B0B" w:rsidRDefault="00EE642B">
      <w:pPr>
        <w:pStyle w:val="Textbody"/>
        <w:widowControl/>
        <w:shd w:val="clear" w:color="auto" w:fill="FFFFFF"/>
      </w:pPr>
      <w:bookmarkStart w:id="34" w:name="P0027_1"/>
      <w:bookmarkEnd w:id="34"/>
      <w:r>
        <w:rPr>
          <w:rFonts w:ascii="Arial, sans-serif" w:hAnsi="Arial, sans-serif"/>
          <w:color w:val="444444"/>
          <w:sz w:val="24"/>
        </w:rPr>
        <w:t>(</w:t>
      </w:r>
      <w:hyperlink r:id="rId14" w:history="1">
        <w:r>
          <w:rPr>
            <w:rFonts w:ascii="Arial, sans-serif" w:hAnsi="Arial, sans-serif"/>
            <w:color w:val="444444"/>
            <w:sz w:val="24"/>
            <w:u w:val="single"/>
          </w:rPr>
          <w:t>Поправка</w:t>
        </w:r>
      </w:hyperlink>
      <w:r>
        <w:rPr>
          <w:rFonts w:ascii="Arial, sans-serif" w:hAnsi="Arial, sans-serif"/>
          <w:color w:val="444444"/>
          <w:sz w:val="24"/>
        </w:rPr>
        <w:t>. ИУС N 2-2022).</w:t>
      </w:r>
    </w:p>
    <w:p w:rsidR="00C63B0B" w:rsidRDefault="00EE642B">
      <w:pPr>
        <w:pStyle w:val="2"/>
        <w:widowControl/>
        <w:shd w:val="clear" w:color="auto" w:fill="FFFFFF"/>
        <w:jc w:val="both"/>
      </w:pPr>
      <w:bookmarkStart w:id="35" w:name="P002A"/>
      <w:bookmarkEnd w:id="35"/>
      <w:r>
        <w:rPr>
          <w:color w:val="444444"/>
        </w:rPr>
        <w:t>     </w:t>
      </w:r>
      <w:r>
        <w:rPr>
          <w:rFonts w:ascii="Arial, sans-serif" w:hAnsi="Arial, sans-serif"/>
          <w:b w:val="0"/>
          <w:color w:val="444444"/>
          <w:sz w:val="24"/>
        </w:rPr>
        <w:t>2 Нормативные ссылки</w:t>
      </w:r>
    </w:p>
    <w:p w:rsidR="00C63B0B" w:rsidRDefault="00C63B0B">
      <w:pPr>
        <w:pStyle w:val="Textbody"/>
        <w:widowControl/>
        <w:shd w:val="clear" w:color="auto" w:fill="FFFFFF"/>
      </w:pPr>
      <w:bookmarkStart w:id="36" w:name="P002B"/>
      <w:bookmarkEnd w:id="36"/>
    </w:p>
    <w:p w:rsidR="00C63B0B" w:rsidRDefault="00EE642B">
      <w:pPr>
        <w:pStyle w:val="Textbody"/>
        <w:widowControl/>
        <w:shd w:val="clear" w:color="auto" w:fill="FFFFFF"/>
        <w:rPr>
          <w:rFonts w:ascii="Arial, sans-serif" w:hAnsi="Arial, sans-serif"/>
          <w:color w:val="444444"/>
          <w:sz w:val="24"/>
        </w:rPr>
      </w:pPr>
      <w:bookmarkStart w:id="37" w:name="P002B_1"/>
      <w:bookmarkEnd w:id="37"/>
      <w:r>
        <w:rPr>
          <w:rFonts w:ascii="Arial, sans-serif" w:hAnsi="Arial, sans-serif"/>
          <w:color w:val="444444"/>
          <w:sz w:val="24"/>
        </w:rPr>
        <w:t>В настоящем стандарте использованы нормативные ссылки на следующие стандарты:</w:t>
      </w:r>
    </w:p>
    <w:bookmarkStart w:id="38" w:name="P002C"/>
    <w:bookmarkEnd w:id="38"/>
    <w:p w:rsidR="00C63B0B" w:rsidRDefault="00C63B0B">
      <w:pPr>
        <w:pStyle w:val="Textbody"/>
        <w:widowControl/>
        <w:shd w:val="clear" w:color="auto" w:fill="FFFFFF"/>
      </w:pPr>
      <w:r>
        <w:fldChar w:fldCharType="begin"/>
      </w:r>
      <w:r>
        <w:instrText xml:space="preserve"> HYPERLINK  "https://docs.cntd.ru/document/1200001405" </w:instrText>
      </w:r>
      <w:r>
        <w:fldChar w:fldCharType="separate"/>
      </w:r>
      <w:r w:rsidR="00EE642B">
        <w:rPr>
          <w:rFonts w:ascii="Arial, sans-serif" w:hAnsi="Arial, sans-serif"/>
          <w:color w:val="444444"/>
          <w:sz w:val="24"/>
          <w:u w:val="single"/>
        </w:rPr>
        <w:t>ГОСТ 2405</w:t>
      </w:r>
      <w:r>
        <w:fldChar w:fldCharType="end"/>
      </w:r>
      <w:r w:rsidR="00EE642B">
        <w:rPr>
          <w:rFonts w:ascii="Arial, sans-serif" w:hAnsi="Arial, sans-serif"/>
          <w:color w:val="444444"/>
          <w:sz w:val="24"/>
        </w:rPr>
        <w:t xml:space="preserve"> Манометры, вакуумметры, </w:t>
      </w:r>
      <w:proofErr w:type="spellStart"/>
      <w:r w:rsidR="00EE642B">
        <w:rPr>
          <w:rFonts w:ascii="Arial, sans-serif" w:hAnsi="Arial, sans-serif"/>
          <w:color w:val="444444"/>
          <w:sz w:val="24"/>
        </w:rPr>
        <w:t>мановакуумметры</w:t>
      </w:r>
      <w:proofErr w:type="spellEnd"/>
      <w:r w:rsidR="00EE642B">
        <w:rPr>
          <w:rFonts w:ascii="Arial, sans-serif" w:hAnsi="Arial, sans-serif"/>
          <w:color w:val="444444"/>
          <w:sz w:val="24"/>
        </w:rPr>
        <w:t xml:space="preserve">, </w:t>
      </w:r>
      <w:proofErr w:type="spellStart"/>
      <w:r w:rsidR="00EE642B">
        <w:rPr>
          <w:rFonts w:ascii="Arial, sans-serif" w:hAnsi="Arial, sans-serif"/>
          <w:color w:val="444444"/>
          <w:sz w:val="24"/>
        </w:rPr>
        <w:t>напоромеры</w:t>
      </w:r>
      <w:proofErr w:type="spellEnd"/>
      <w:r w:rsidR="00EE642B">
        <w:rPr>
          <w:rFonts w:ascii="Arial, sans-serif" w:hAnsi="Arial, sans-serif"/>
          <w:color w:val="444444"/>
          <w:sz w:val="24"/>
        </w:rPr>
        <w:t xml:space="preserve">, тягомеры и </w:t>
      </w:r>
      <w:proofErr w:type="spellStart"/>
      <w:r w:rsidR="00EE642B">
        <w:rPr>
          <w:rFonts w:ascii="Arial, sans-serif" w:hAnsi="Arial, sans-serif"/>
          <w:color w:val="444444"/>
          <w:sz w:val="24"/>
        </w:rPr>
        <w:t>тягонапоромеры</w:t>
      </w:r>
      <w:proofErr w:type="spellEnd"/>
      <w:r w:rsidR="00EE642B">
        <w:rPr>
          <w:rFonts w:ascii="Arial, sans-serif" w:hAnsi="Arial, sans-serif"/>
          <w:color w:val="444444"/>
          <w:sz w:val="24"/>
        </w:rPr>
        <w:t>. Общие технические условия</w:t>
      </w:r>
    </w:p>
    <w:bookmarkStart w:id="39" w:name="P002D"/>
    <w:bookmarkEnd w:id="39"/>
    <w:p w:rsidR="00C63B0B" w:rsidRDefault="00C63B0B">
      <w:pPr>
        <w:pStyle w:val="Textbody"/>
        <w:widowControl/>
        <w:shd w:val="clear" w:color="auto" w:fill="FFFFFF"/>
      </w:pPr>
      <w:r>
        <w:fldChar w:fldCharType="begin"/>
      </w:r>
      <w:r>
        <w:instrText xml:space="preserve"> HYPERLINK  "https://docs.cntd.ru/document/1200117530" </w:instrText>
      </w:r>
      <w:r>
        <w:fldChar w:fldCharType="separate"/>
      </w:r>
      <w:r w:rsidR="00EE642B">
        <w:rPr>
          <w:rFonts w:ascii="Arial, sans-serif" w:hAnsi="Arial, sans-serif"/>
          <w:color w:val="444444"/>
          <w:sz w:val="24"/>
          <w:u w:val="single"/>
        </w:rPr>
        <w:t>ГОСТ 32074</w:t>
      </w:r>
      <w:r>
        <w:fldChar w:fldCharType="end"/>
      </w:r>
      <w:r w:rsidR="00EE642B">
        <w:rPr>
          <w:rFonts w:ascii="Arial, sans-serif" w:hAnsi="Arial, sans-serif"/>
          <w:color w:val="444444"/>
          <w:sz w:val="24"/>
        </w:rPr>
        <w:t> </w:t>
      </w:r>
      <w:proofErr w:type="spellStart"/>
      <w:r w:rsidR="00EE642B">
        <w:rPr>
          <w:rFonts w:ascii="Arial, sans-serif" w:hAnsi="Arial, sans-serif"/>
          <w:color w:val="444444"/>
          <w:sz w:val="24"/>
        </w:rPr>
        <w:t>Световозвращающие</w:t>
      </w:r>
      <w:proofErr w:type="spellEnd"/>
      <w:r w:rsidR="00EE642B">
        <w:rPr>
          <w:rFonts w:ascii="Arial, sans-serif" w:hAnsi="Arial, sans-serif"/>
          <w:color w:val="444444"/>
          <w:sz w:val="24"/>
        </w:rPr>
        <w:t xml:space="preserve"> элементы детской и подростковой </w:t>
      </w:r>
      <w:r w:rsidR="00EE642B">
        <w:rPr>
          <w:rFonts w:ascii="Arial, sans-serif" w:hAnsi="Arial, sans-serif"/>
          <w:color w:val="444444"/>
          <w:sz w:val="24"/>
        </w:rPr>
        <w:t>одежды. Общие технические условия</w:t>
      </w:r>
    </w:p>
    <w:bookmarkStart w:id="40" w:name="P002D_1"/>
    <w:bookmarkEnd w:id="40"/>
    <w:p w:rsidR="00C63B0B" w:rsidRDefault="00C63B0B">
      <w:pPr>
        <w:pStyle w:val="Textbody"/>
        <w:widowControl/>
        <w:shd w:val="clear" w:color="auto" w:fill="FFFFFF"/>
      </w:pPr>
      <w:r>
        <w:fldChar w:fldCharType="begin"/>
      </w:r>
      <w:r>
        <w:instrText xml:space="preserve"> HYPERLINK  "https://docs.cntd.ru/document/1200051584#7D20K3" </w:instrText>
      </w:r>
      <w:r>
        <w:fldChar w:fldCharType="separate"/>
      </w:r>
      <w:r w:rsidR="00EE642B">
        <w:rPr>
          <w:rFonts w:ascii="Arial, sans-serif" w:hAnsi="Arial, sans-serif"/>
          <w:color w:val="444444"/>
          <w:sz w:val="24"/>
          <w:u w:val="single"/>
        </w:rPr>
        <w:t xml:space="preserve">ГОСТ </w:t>
      </w:r>
      <w:proofErr w:type="gramStart"/>
      <w:r w:rsidR="00EE642B">
        <w:rPr>
          <w:rFonts w:ascii="Arial, sans-serif" w:hAnsi="Arial, sans-serif"/>
          <w:color w:val="444444"/>
          <w:sz w:val="24"/>
          <w:u w:val="single"/>
        </w:rPr>
        <w:t>Р</w:t>
      </w:r>
      <w:proofErr w:type="gramEnd"/>
      <w:r w:rsidR="00EE642B">
        <w:rPr>
          <w:rFonts w:ascii="Arial, sans-serif" w:hAnsi="Arial, sans-serif"/>
          <w:color w:val="444444"/>
          <w:sz w:val="24"/>
          <w:u w:val="single"/>
        </w:rPr>
        <w:t xml:space="preserve"> 52638</w:t>
      </w:r>
      <w:r>
        <w:fldChar w:fldCharType="end"/>
      </w:r>
      <w:r w:rsidR="00EE642B">
        <w:rPr>
          <w:rFonts w:ascii="Arial, sans-serif" w:hAnsi="Arial, sans-serif"/>
          <w:color w:val="444444"/>
          <w:sz w:val="24"/>
        </w:rPr>
        <w:t> Средства спасения экипажей инженерных сооружений, эксплуатируемых на акваториях. Общие технические требования</w:t>
      </w:r>
    </w:p>
    <w:bookmarkStart w:id="41" w:name="P002D_2"/>
    <w:bookmarkEnd w:id="41"/>
    <w:p w:rsidR="00C63B0B" w:rsidRDefault="00C63B0B">
      <w:pPr>
        <w:pStyle w:val="Textbody"/>
        <w:widowControl/>
        <w:shd w:val="clear" w:color="auto" w:fill="FFFFFF"/>
      </w:pPr>
      <w:r>
        <w:fldChar w:fldCharType="begin"/>
      </w:r>
      <w:r>
        <w:instrText xml:space="preserve"> HYPERLINK  "https://docs.cntd.ru/document/1200089428#7D20K3" </w:instrText>
      </w:r>
      <w:r>
        <w:fldChar w:fldCharType="separate"/>
      </w:r>
      <w:r w:rsidR="00EE642B">
        <w:rPr>
          <w:rFonts w:ascii="Arial, sans-serif" w:hAnsi="Arial, sans-serif"/>
          <w:color w:val="444444"/>
          <w:sz w:val="24"/>
          <w:u w:val="single"/>
        </w:rPr>
        <w:t xml:space="preserve">ГОСТ </w:t>
      </w:r>
      <w:proofErr w:type="gramStart"/>
      <w:r w:rsidR="00EE642B">
        <w:rPr>
          <w:rFonts w:ascii="Arial, sans-serif" w:hAnsi="Arial, sans-serif"/>
          <w:color w:val="444444"/>
          <w:sz w:val="24"/>
          <w:u w:val="single"/>
        </w:rPr>
        <w:t>Р</w:t>
      </w:r>
      <w:proofErr w:type="gramEnd"/>
      <w:r w:rsidR="00EE642B">
        <w:rPr>
          <w:rFonts w:ascii="Arial, sans-serif" w:hAnsi="Arial, sans-serif"/>
          <w:color w:val="444444"/>
          <w:sz w:val="24"/>
          <w:u w:val="single"/>
        </w:rPr>
        <w:t xml:space="preserve"> 54613</w:t>
      </w:r>
      <w:r>
        <w:fldChar w:fldCharType="end"/>
      </w:r>
      <w:r w:rsidR="00EE642B">
        <w:rPr>
          <w:rFonts w:ascii="Arial, sans-serif" w:hAnsi="Arial, sans-serif"/>
          <w:color w:val="444444"/>
          <w:sz w:val="24"/>
        </w:rPr>
        <w:t xml:space="preserve"> Воздушный транспорт. Индивидуальные и групповые спасательные </w:t>
      </w:r>
      <w:proofErr w:type="spellStart"/>
      <w:r w:rsidR="00EE642B">
        <w:rPr>
          <w:rFonts w:ascii="Arial, sans-serif" w:hAnsi="Arial, sans-serif"/>
          <w:color w:val="444444"/>
          <w:sz w:val="24"/>
        </w:rPr>
        <w:t>плавсредства</w:t>
      </w:r>
      <w:proofErr w:type="spellEnd"/>
      <w:r w:rsidR="00EE642B">
        <w:rPr>
          <w:rFonts w:ascii="Arial, sans-serif" w:hAnsi="Arial, sans-serif"/>
          <w:color w:val="444444"/>
          <w:sz w:val="24"/>
        </w:rPr>
        <w:t xml:space="preserve"> (плоты) воздушных судов гражданской авиации. Общие технические требования</w:t>
      </w:r>
    </w:p>
    <w:bookmarkStart w:id="42" w:name="P002D_3"/>
    <w:bookmarkEnd w:id="42"/>
    <w:p w:rsidR="00C63B0B" w:rsidRDefault="00C63B0B">
      <w:pPr>
        <w:pStyle w:val="Textbody"/>
        <w:widowControl/>
        <w:shd w:val="clear" w:color="auto" w:fill="FFFFFF"/>
      </w:pPr>
      <w:r>
        <w:fldChar w:fldCharType="begin"/>
      </w:r>
      <w:r>
        <w:instrText xml:space="preserve"> HYPERLINK  "https://docs.cntd.ru/document/1200108740#7D20K3" </w:instrText>
      </w:r>
      <w:r>
        <w:fldChar w:fldCharType="separate"/>
      </w:r>
      <w:r w:rsidR="00EE642B">
        <w:rPr>
          <w:rFonts w:ascii="Arial, sans-serif" w:hAnsi="Arial, sans-serif"/>
          <w:color w:val="444444"/>
          <w:sz w:val="24"/>
          <w:u w:val="single"/>
        </w:rPr>
        <w:t xml:space="preserve">ГОСТ </w:t>
      </w:r>
      <w:proofErr w:type="gramStart"/>
      <w:r w:rsidR="00EE642B">
        <w:rPr>
          <w:rFonts w:ascii="Arial, sans-serif" w:hAnsi="Arial, sans-serif"/>
          <w:color w:val="444444"/>
          <w:sz w:val="24"/>
          <w:u w:val="single"/>
        </w:rPr>
        <w:t>Р</w:t>
      </w:r>
      <w:proofErr w:type="gramEnd"/>
      <w:r w:rsidR="00EE642B">
        <w:rPr>
          <w:rFonts w:ascii="Arial, sans-serif" w:hAnsi="Arial, sans-serif"/>
          <w:color w:val="444444"/>
          <w:sz w:val="24"/>
          <w:u w:val="single"/>
        </w:rPr>
        <w:t xml:space="preserve"> 55946</w:t>
      </w:r>
      <w:r>
        <w:fldChar w:fldCharType="end"/>
      </w:r>
      <w:r w:rsidR="00EE642B">
        <w:rPr>
          <w:rFonts w:ascii="Arial, sans-serif" w:hAnsi="Arial, sans-serif"/>
          <w:color w:val="444444"/>
          <w:sz w:val="24"/>
        </w:rPr>
        <w:t> Средства спасания экипажей инженерных сооружений, эксплуатируемых на акваториях, индивидуальные. Общие технические условия</w:t>
      </w:r>
    </w:p>
    <w:p w:rsidR="00C63B0B" w:rsidRDefault="00EE642B">
      <w:pPr>
        <w:pStyle w:val="Textbody"/>
        <w:widowControl/>
        <w:shd w:val="clear" w:color="auto" w:fill="FFFFFF"/>
        <w:rPr>
          <w:rFonts w:ascii="Arial, sans-serif" w:hAnsi="Arial, sans-serif"/>
          <w:color w:val="444444"/>
          <w:sz w:val="24"/>
        </w:rPr>
      </w:pPr>
      <w:bookmarkStart w:id="43" w:name="P002E"/>
      <w:bookmarkStart w:id="44" w:name="P002F"/>
      <w:bookmarkEnd w:id="43"/>
      <w:bookmarkEnd w:id="44"/>
      <w:proofErr w:type="gramStart"/>
      <w:r>
        <w:rPr>
          <w:rFonts w:ascii="Arial, sans-serif" w:hAnsi="Arial, sans-serif"/>
          <w:color w:val="444444"/>
          <w:sz w:val="24"/>
        </w:rPr>
        <w:t>Примечание - При пользовании настоящим стандартом целесообразно проверить действие ссылочных стандартов в информационно</w:t>
      </w:r>
      <w:r>
        <w:rPr>
          <w:rFonts w:ascii="Arial, sans-serif" w:hAnsi="Arial, sans-serif"/>
          <w:color w:val="444444"/>
          <w:sz w:val="24"/>
        </w:rPr>
        <w:t>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w:t>
      </w:r>
      <w:r>
        <w:rPr>
          <w:rFonts w:ascii="Arial, sans-serif" w:hAnsi="Arial, sans-serif"/>
          <w:color w:val="444444"/>
          <w:sz w:val="24"/>
        </w:rPr>
        <w:t>о года, и по выпускам ежемесячного информационного указателя "Национальные стандарты" за текущий год.</w:t>
      </w:r>
      <w:proofErr w:type="gramEnd"/>
      <w:r>
        <w:rPr>
          <w:rFonts w:ascii="Arial, sans-serif" w:hAnsi="Arial, sans-serif"/>
          <w:color w:val="444444"/>
          <w:sz w:val="24"/>
        </w:rPr>
        <w:t xml:space="preserve">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w:t>
      </w:r>
      <w:r>
        <w:rPr>
          <w:rFonts w:ascii="Arial, sans-serif" w:hAnsi="Arial, sans-serif"/>
          <w:color w:val="444444"/>
          <w:sz w:val="24"/>
        </w:rPr>
        <w:t>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w:t>
      </w:r>
      <w:r>
        <w:rPr>
          <w:rFonts w:ascii="Arial, sans-serif" w:hAnsi="Arial, sans-serif"/>
          <w:color w:val="444444"/>
          <w:sz w:val="24"/>
        </w:rPr>
        <w:t>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w:t>
      </w:r>
      <w:r>
        <w:rPr>
          <w:rFonts w:ascii="Arial, sans-serif" w:hAnsi="Arial, sans-serif"/>
          <w:color w:val="444444"/>
          <w:sz w:val="24"/>
        </w:rPr>
        <w:t xml:space="preserve"> дана ссылка на него, рекомендуется применять в части, не затрагивающей эту ссылку.</w:t>
      </w:r>
      <w:r>
        <w:rPr>
          <w:rFonts w:ascii="Arial, sans-serif" w:hAnsi="Arial, sans-serif"/>
          <w:color w:val="444444"/>
          <w:sz w:val="24"/>
        </w:rPr>
        <w:br/>
      </w:r>
    </w:p>
    <w:p w:rsidR="00C63B0B" w:rsidRDefault="00EE642B">
      <w:pPr>
        <w:pStyle w:val="Textbody"/>
        <w:widowControl/>
        <w:shd w:val="clear" w:color="auto" w:fill="FFFFFF"/>
      </w:pPr>
      <w:bookmarkStart w:id="45" w:name="P002F_1"/>
      <w:bookmarkEnd w:id="45"/>
      <w:r>
        <w:rPr>
          <w:rFonts w:ascii="Arial, sans-serif" w:hAnsi="Arial, sans-serif"/>
          <w:color w:val="444444"/>
          <w:sz w:val="24"/>
        </w:rPr>
        <w:t>(</w:t>
      </w:r>
      <w:hyperlink r:id="rId15" w:history="1">
        <w:r>
          <w:rPr>
            <w:rFonts w:ascii="Arial, sans-serif" w:hAnsi="Arial, sans-serif"/>
            <w:color w:val="444444"/>
            <w:sz w:val="24"/>
            <w:u w:val="single"/>
          </w:rPr>
          <w:t>Поправка</w:t>
        </w:r>
      </w:hyperlink>
      <w:r>
        <w:rPr>
          <w:rFonts w:ascii="Arial, sans-serif" w:hAnsi="Arial, sans-serif"/>
          <w:color w:val="444444"/>
          <w:sz w:val="24"/>
        </w:rPr>
        <w:t>. ИУС N 2-2022).</w:t>
      </w:r>
    </w:p>
    <w:p w:rsidR="00C63B0B" w:rsidRDefault="00EE642B">
      <w:pPr>
        <w:pStyle w:val="2"/>
        <w:widowControl/>
        <w:shd w:val="clear" w:color="auto" w:fill="FFFFFF"/>
        <w:jc w:val="both"/>
      </w:pPr>
      <w:bookmarkStart w:id="46" w:name="P0032"/>
      <w:bookmarkEnd w:id="46"/>
      <w:r>
        <w:rPr>
          <w:color w:val="444444"/>
        </w:rPr>
        <w:t>     </w:t>
      </w:r>
      <w:r>
        <w:rPr>
          <w:rFonts w:ascii="Arial, sans-serif" w:hAnsi="Arial, sans-serif"/>
          <w:b w:val="0"/>
          <w:color w:val="444444"/>
          <w:sz w:val="24"/>
        </w:rPr>
        <w:t>3 Термины и определения</w:t>
      </w:r>
    </w:p>
    <w:p w:rsidR="00C63B0B" w:rsidRDefault="00C63B0B">
      <w:pPr>
        <w:pStyle w:val="Textbody"/>
        <w:widowControl/>
        <w:shd w:val="clear" w:color="auto" w:fill="FFFFFF"/>
      </w:pPr>
      <w:bookmarkStart w:id="47" w:name="P0033"/>
      <w:bookmarkEnd w:id="47"/>
    </w:p>
    <w:p w:rsidR="00C63B0B" w:rsidRDefault="00EE642B">
      <w:pPr>
        <w:pStyle w:val="Textbody"/>
        <w:widowControl/>
        <w:shd w:val="clear" w:color="auto" w:fill="FFFFFF"/>
        <w:rPr>
          <w:rFonts w:ascii="Arial, sans-serif" w:hAnsi="Arial, sans-serif"/>
          <w:color w:val="444444"/>
          <w:sz w:val="24"/>
        </w:rPr>
      </w:pPr>
      <w:bookmarkStart w:id="48" w:name="P0033_1"/>
      <w:bookmarkEnd w:id="48"/>
      <w:r>
        <w:rPr>
          <w:rFonts w:ascii="Arial, sans-serif" w:hAnsi="Arial, sans-serif"/>
          <w:color w:val="444444"/>
          <w:sz w:val="24"/>
        </w:rPr>
        <w:t>В настоящем стандарте применены следующие термины с</w:t>
      </w:r>
      <w:r>
        <w:rPr>
          <w:rFonts w:ascii="Arial, sans-serif" w:hAnsi="Arial, sans-serif"/>
          <w:color w:val="444444"/>
          <w:sz w:val="24"/>
        </w:rPr>
        <w:t xml:space="preserve"> соответствующими определениями:</w:t>
      </w:r>
    </w:p>
    <w:p w:rsidR="00C63B0B" w:rsidRDefault="00EE642B">
      <w:pPr>
        <w:pStyle w:val="Textbody"/>
        <w:widowControl/>
        <w:shd w:val="clear" w:color="auto" w:fill="FFFFFF"/>
      </w:pPr>
      <w:bookmarkStart w:id="49" w:name="P0035"/>
      <w:bookmarkEnd w:id="49"/>
      <w:r>
        <w:rPr>
          <w:rFonts w:ascii="Arial, sans-serif" w:hAnsi="Arial, sans-serif"/>
          <w:color w:val="444444"/>
          <w:sz w:val="24"/>
        </w:rPr>
        <w:t>3.1 </w:t>
      </w:r>
      <w:r>
        <w:rPr>
          <w:rFonts w:ascii="Arial, sans-serif" w:hAnsi="Arial, sans-serif"/>
          <w:b/>
          <w:color w:val="444444"/>
          <w:sz w:val="24"/>
        </w:rPr>
        <w:t>спасательный жилет:</w:t>
      </w:r>
      <w:r>
        <w:rPr>
          <w:rFonts w:ascii="Arial, sans-serif" w:hAnsi="Arial, sans-serif"/>
          <w:color w:val="444444"/>
          <w:sz w:val="24"/>
        </w:rPr>
        <w:t> Средство, которое при соблюдении надлежащих условий эксплуатации, должно увеличить возможность выживания человека при его длительном нахождении в воде, за счет обеспечения дополнительной плавучести.</w:t>
      </w:r>
    </w:p>
    <w:p w:rsidR="00C63B0B" w:rsidRDefault="00EE642B">
      <w:pPr>
        <w:pStyle w:val="Textbody"/>
        <w:widowControl/>
        <w:shd w:val="clear" w:color="auto" w:fill="FFFFFF"/>
      </w:pPr>
      <w:bookmarkStart w:id="50" w:name="P0037"/>
      <w:bookmarkEnd w:id="50"/>
      <w:r>
        <w:rPr>
          <w:rFonts w:ascii="Arial, sans-serif" w:hAnsi="Arial, sans-serif"/>
          <w:color w:val="444444"/>
          <w:sz w:val="24"/>
        </w:rPr>
        <w:t>3.2 </w:t>
      </w:r>
      <w:r>
        <w:rPr>
          <w:rFonts w:ascii="Arial, sans-serif" w:hAnsi="Arial, sans-serif"/>
          <w:b/>
          <w:color w:val="444444"/>
          <w:sz w:val="24"/>
        </w:rPr>
        <w:t>страховочный жилет:</w:t>
      </w:r>
      <w:r>
        <w:rPr>
          <w:rFonts w:ascii="Arial, sans-serif" w:hAnsi="Arial, sans-serif"/>
          <w:color w:val="444444"/>
          <w:sz w:val="24"/>
        </w:rPr>
        <w:t> Элемент экипировки, предназначенный для пользователей, умеющих плавать, увеличивающий возможность выживания человека, используемый при удалении от берега или спасательного средства не более 500 м.</w:t>
      </w:r>
    </w:p>
    <w:p w:rsidR="00C63B0B" w:rsidRDefault="00EE642B">
      <w:pPr>
        <w:pStyle w:val="Textbody"/>
        <w:widowControl/>
        <w:shd w:val="clear" w:color="auto" w:fill="FFFFFF"/>
      </w:pPr>
      <w:bookmarkStart w:id="51" w:name="P0039"/>
      <w:bookmarkEnd w:id="51"/>
      <w:r>
        <w:rPr>
          <w:rFonts w:ascii="Arial, sans-serif" w:hAnsi="Arial, sans-serif"/>
          <w:color w:val="444444"/>
          <w:sz w:val="24"/>
        </w:rPr>
        <w:t>3.3 </w:t>
      </w:r>
      <w:r>
        <w:rPr>
          <w:rFonts w:ascii="Arial, sans-serif" w:hAnsi="Arial, sans-serif"/>
          <w:b/>
          <w:color w:val="444444"/>
          <w:sz w:val="24"/>
        </w:rPr>
        <w:t>плавучесть: </w:t>
      </w:r>
      <w:r>
        <w:rPr>
          <w:rFonts w:ascii="Arial, sans-serif" w:hAnsi="Arial, sans-serif"/>
          <w:color w:val="444444"/>
          <w:sz w:val="24"/>
        </w:rPr>
        <w:t xml:space="preserve">Способность жилета </w:t>
      </w:r>
      <w:r>
        <w:rPr>
          <w:rFonts w:ascii="Arial, sans-serif" w:hAnsi="Arial, sans-serif"/>
          <w:color w:val="444444"/>
          <w:sz w:val="24"/>
        </w:rPr>
        <w:t>удерживать на плаву пользователя.</w:t>
      </w:r>
    </w:p>
    <w:p w:rsidR="00C63B0B" w:rsidRDefault="00EE642B">
      <w:pPr>
        <w:pStyle w:val="Textbody"/>
        <w:widowControl/>
        <w:shd w:val="clear" w:color="auto" w:fill="FFFFFF"/>
      </w:pPr>
      <w:bookmarkStart w:id="52" w:name="P003B"/>
      <w:bookmarkEnd w:id="52"/>
      <w:r>
        <w:rPr>
          <w:rFonts w:ascii="Arial, sans-serif" w:hAnsi="Arial, sans-serif"/>
          <w:color w:val="444444"/>
          <w:sz w:val="24"/>
        </w:rPr>
        <w:lastRenderedPageBreak/>
        <w:t>3.4 </w:t>
      </w:r>
      <w:r>
        <w:rPr>
          <w:rFonts w:ascii="Arial, sans-serif" w:hAnsi="Arial, sans-serif"/>
          <w:b/>
          <w:color w:val="444444"/>
          <w:sz w:val="24"/>
        </w:rPr>
        <w:t>наполнитель жилета: </w:t>
      </w:r>
      <w:r>
        <w:rPr>
          <w:rFonts w:ascii="Arial, sans-serif" w:hAnsi="Arial, sans-serif"/>
          <w:color w:val="444444"/>
          <w:sz w:val="24"/>
        </w:rPr>
        <w:t>Материал, обладающий собственной плавучестью, плотностью не менее (33±5) кг/м</w:t>
      </w:r>
      <w:r>
        <w:rPr>
          <w:rFonts w:ascii="Arial, sans-serif" w:hAnsi="Arial, sans-serif"/>
          <w:noProof/>
          <w:color w:val="444444"/>
          <w:sz w:val="24"/>
        </w:rPr>
        <w:drawing>
          <wp:inline distT="0" distB="0" distL="0" distR="0">
            <wp:extent cx="104762" cy="219236"/>
            <wp:effectExtent l="0" t="0" r="0" b="0"/>
            <wp:docPr id="1" name="Изображение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cstate="print">
                      <a:alphaModFix/>
                      <a:lum/>
                    </a:blip>
                    <a:srcRect/>
                    <a:stretch>
                      <a:fillRect/>
                    </a:stretch>
                  </pic:blipFill>
                  <pic:spPr>
                    <a:xfrm>
                      <a:off x="0" y="0"/>
                      <a:ext cx="104762" cy="219236"/>
                    </a:xfrm>
                    <a:prstGeom prst="rect">
                      <a:avLst/>
                    </a:prstGeom>
                    <a:noFill/>
                    <a:ln>
                      <a:noFill/>
                      <a:prstDash/>
                    </a:ln>
                  </pic:spPr>
                </pic:pic>
              </a:graphicData>
            </a:graphic>
          </wp:inline>
        </w:drawing>
      </w:r>
      <w:r>
        <w:rPr>
          <w:rFonts w:ascii="Arial, sans-serif" w:hAnsi="Arial, sans-serif"/>
          <w:color w:val="444444"/>
          <w:sz w:val="24"/>
        </w:rPr>
        <w:t> или газ (воздух), накачиваемый во внутреннюю воздухонепроницаемую полость жилета.</w:t>
      </w:r>
    </w:p>
    <w:p w:rsidR="00C63B0B" w:rsidRDefault="00EE642B">
      <w:pPr>
        <w:pStyle w:val="Textbody"/>
        <w:widowControl/>
        <w:shd w:val="clear" w:color="auto" w:fill="FFFFFF"/>
        <w:rPr>
          <w:rFonts w:ascii="Arial, sans-serif" w:hAnsi="Arial, sans-serif"/>
          <w:color w:val="444444"/>
          <w:sz w:val="24"/>
        </w:rPr>
      </w:pPr>
      <w:bookmarkStart w:id="53" w:name="P003C"/>
      <w:bookmarkEnd w:id="53"/>
      <w:r>
        <w:rPr>
          <w:rFonts w:ascii="Arial, sans-serif" w:hAnsi="Arial, sans-serif"/>
          <w:color w:val="444444"/>
          <w:sz w:val="24"/>
        </w:rPr>
        <w:t>Примечания</w:t>
      </w:r>
    </w:p>
    <w:p w:rsidR="00C63B0B" w:rsidRDefault="00EE642B">
      <w:pPr>
        <w:pStyle w:val="Textbody"/>
        <w:widowControl/>
        <w:shd w:val="clear" w:color="auto" w:fill="FFFFFF"/>
        <w:rPr>
          <w:rFonts w:ascii="Arial, sans-serif" w:hAnsi="Arial, sans-serif"/>
          <w:color w:val="444444"/>
          <w:sz w:val="24"/>
        </w:rPr>
      </w:pPr>
      <w:bookmarkStart w:id="54" w:name="P003E"/>
      <w:bookmarkEnd w:id="54"/>
      <w:r>
        <w:rPr>
          <w:rFonts w:ascii="Arial, sans-serif" w:hAnsi="Arial, sans-serif"/>
          <w:color w:val="444444"/>
          <w:sz w:val="24"/>
        </w:rPr>
        <w:t>1</w:t>
      </w:r>
      <w:proofErr w:type="gramStart"/>
      <w:r>
        <w:rPr>
          <w:rFonts w:ascii="Arial, sans-serif" w:hAnsi="Arial, sans-serif"/>
          <w:color w:val="444444"/>
          <w:sz w:val="24"/>
        </w:rPr>
        <w:t xml:space="preserve"> В</w:t>
      </w:r>
      <w:proofErr w:type="gramEnd"/>
      <w:r>
        <w:rPr>
          <w:rFonts w:ascii="Arial, sans-serif" w:hAnsi="Arial, sans-serif"/>
          <w:color w:val="444444"/>
          <w:sz w:val="24"/>
        </w:rPr>
        <w:t xml:space="preserve"> качестве материала нап</w:t>
      </w:r>
      <w:r>
        <w:rPr>
          <w:rFonts w:ascii="Arial, sans-serif" w:hAnsi="Arial, sans-serif"/>
          <w:color w:val="444444"/>
          <w:sz w:val="24"/>
        </w:rPr>
        <w:t>олнителя при производстве жилетов следует использовать трудновоспламеняемый материал, имеющий структуру замкнутых ячеек.</w:t>
      </w:r>
    </w:p>
    <w:p w:rsidR="00C63B0B" w:rsidRDefault="00EE642B">
      <w:pPr>
        <w:pStyle w:val="Textbody"/>
        <w:widowControl/>
        <w:shd w:val="clear" w:color="auto" w:fill="FFFFFF"/>
        <w:rPr>
          <w:rFonts w:ascii="Arial, sans-serif" w:hAnsi="Arial, sans-serif"/>
          <w:color w:val="444444"/>
          <w:sz w:val="24"/>
        </w:rPr>
      </w:pPr>
      <w:bookmarkStart w:id="55" w:name="P0040"/>
      <w:bookmarkEnd w:id="55"/>
      <w:r>
        <w:rPr>
          <w:rFonts w:ascii="Arial, sans-serif" w:hAnsi="Arial, sans-serif"/>
          <w:color w:val="444444"/>
          <w:sz w:val="24"/>
        </w:rPr>
        <w:t>2</w:t>
      </w:r>
      <w:proofErr w:type="gramStart"/>
      <w:r>
        <w:rPr>
          <w:rFonts w:ascii="Arial, sans-serif" w:hAnsi="Arial, sans-serif"/>
          <w:color w:val="444444"/>
          <w:sz w:val="24"/>
        </w:rPr>
        <w:t xml:space="preserve"> В</w:t>
      </w:r>
      <w:proofErr w:type="gramEnd"/>
      <w:r>
        <w:rPr>
          <w:rFonts w:ascii="Arial, sans-serif" w:hAnsi="Arial, sans-serif"/>
          <w:color w:val="444444"/>
          <w:sz w:val="24"/>
        </w:rPr>
        <w:t xml:space="preserve"> качестве газа, накачиваемого в воздухонепроницаемую полость жилета, следует использовать невоспламеняемый газ (воздух).</w:t>
      </w:r>
    </w:p>
    <w:p w:rsidR="00C63B0B" w:rsidRDefault="00EE642B">
      <w:pPr>
        <w:pStyle w:val="Textbody"/>
        <w:widowControl/>
        <w:shd w:val="clear" w:color="auto" w:fill="FFFFFF"/>
      </w:pPr>
      <w:bookmarkStart w:id="56" w:name="P0042"/>
      <w:bookmarkEnd w:id="56"/>
      <w:r>
        <w:rPr>
          <w:rFonts w:ascii="Arial, sans-serif" w:hAnsi="Arial, sans-serif"/>
          <w:color w:val="444444"/>
          <w:sz w:val="24"/>
        </w:rPr>
        <w:t>3.5 </w:t>
      </w:r>
      <w:r>
        <w:rPr>
          <w:rFonts w:ascii="Arial, sans-serif" w:hAnsi="Arial, sans-serif"/>
          <w:b/>
          <w:color w:val="444444"/>
          <w:sz w:val="24"/>
        </w:rPr>
        <w:t>аварийн</w:t>
      </w:r>
      <w:r>
        <w:rPr>
          <w:rFonts w:ascii="Arial, sans-serif" w:hAnsi="Arial, sans-serif"/>
          <w:b/>
          <w:color w:val="444444"/>
          <w:sz w:val="24"/>
        </w:rPr>
        <w:t>ый световой сигнал (</w:t>
      </w:r>
      <w:proofErr w:type="spellStart"/>
      <w:r>
        <w:rPr>
          <w:rFonts w:ascii="Arial, sans-serif" w:hAnsi="Arial, sans-serif"/>
          <w:b/>
          <w:color w:val="444444"/>
          <w:sz w:val="24"/>
        </w:rPr>
        <w:t>электроогонь</w:t>
      </w:r>
      <w:proofErr w:type="spellEnd"/>
      <w:r>
        <w:rPr>
          <w:rFonts w:ascii="Arial, sans-serif" w:hAnsi="Arial, sans-serif"/>
          <w:color w:val="444444"/>
          <w:sz w:val="24"/>
        </w:rPr>
        <w:t> </w:t>
      </w:r>
      <w:r>
        <w:rPr>
          <w:rFonts w:ascii="Arial, sans-serif" w:hAnsi="Arial, sans-serif"/>
          <w:b/>
          <w:color w:val="444444"/>
          <w:sz w:val="24"/>
        </w:rPr>
        <w:t>поиска):</w:t>
      </w:r>
      <w:r>
        <w:rPr>
          <w:rFonts w:ascii="Arial, sans-serif" w:hAnsi="Arial, sans-serif"/>
          <w:color w:val="444444"/>
          <w:sz w:val="24"/>
        </w:rPr>
        <w:t> Устройство, вырабатывающее свет с определенной яркостью и интенсивностью, предназначенное для обнаружения человека в воде.</w:t>
      </w:r>
    </w:p>
    <w:p w:rsidR="00C63B0B" w:rsidRDefault="00EE642B">
      <w:pPr>
        <w:pStyle w:val="Textbody"/>
        <w:widowControl/>
        <w:shd w:val="clear" w:color="auto" w:fill="FFFFFF"/>
      </w:pPr>
      <w:bookmarkStart w:id="57" w:name="P0044"/>
      <w:bookmarkEnd w:id="57"/>
      <w:r>
        <w:rPr>
          <w:rFonts w:ascii="Arial, sans-serif" w:hAnsi="Arial, sans-serif"/>
          <w:color w:val="444444"/>
          <w:sz w:val="24"/>
        </w:rPr>
        <w:t>3.6 </w:t>
      </w:r>
      <w:r>
        <w:rPr>
          <w:rFonts w:ascii="Arial, sans-serif" w:hAnsi="Arial, sans-serif"/>
          <w:b/>
          <w:color w:val="444444"/>
          <w:sz w:val="24"/>
        </w:rPr>
        <w:t>подъемная петля:</w:t>
      </w:r>
      <w:r>
        <w:rPr>
          <w:rFonts w:ascii="Arial, sans-serif" w:hAnsi="Arial, sans-serif"/>
          <w:color w:val="444444"/>
          <w:sz w:val="24"/>
        </w:rPr>
        <w:t> Элемент жилета, используемый при извлечении пользователя из воды.</w:t>
      </w:r>
    </w:p>
    <w:p w:rsidR="00C63B0B" w:rsidRDefault="00EE642B">
      <w:pPr>
        <w:pStyle w:val="Textbody"/>
        <w:widowControl/>
        <w:shd w:val="clear" w:color="auto" w:fill="FFFFFF"/>
      </w:pPr>
      <w:bookmarkStart w:id="58" w:name="P0046"/>
      <w:bookmarkEnd w:id="58"/>
      <w:r>
        <w:rPr>
          <w:rFonts w:ascii="Arial, sans-serif" w:hAnsi="Arial, sans-serif"/>
          <w:color w:val="444444"/>
          <w:sz w:val="24"/>
        </w:rPr>
        <w:t>3.7 </w:t>
      </w:r>
      <w:r>
        <w:rPr>
          <w:rFonts w:ascii="Arial, sans-serif" w:hAnsi="Arial, sans-serif"/>
          <w:b/>
          <w:color w:val="444444"/>
          <w:sz w:val="24"/>
        </w:rPr>
        <w:t>свисток:</w:t>
      </w:r>
      <w:r>
        <w:rPr>
          <w:rFonts w:ascii="Arial, sans-serif" w:hAnsi="Arial, sans-serif"/>
          <w:color w:val="444444"/>
          <w:sz w:val="24"/>
        </w:rPr>
        <w:t> Устройство, для подачи звукового сигнала (свист или писк) при продувании через него воздуха, предназначенное для обнаружения человека в воде.</w:t>
      </w:r>
    </w:p>
    <w:p w:rsidR="00C63B0B" w:rsidRDefault="00EE642B">
      <w:pPr>
        <w:pStyle w:val="Textbody"/>
        <w:widowControl/>
        <w:shd w:val="clear" w:color="auto" w:fill="FFFFFF"/>
      </w:pPr>
      <w:bookmarkStart w:id="59" w:name="P0048"/>
      <w:bookmarkEnd w:id="59"/>
      <w:r>
        <w:rPr>
          <w:rFonts w:ascii="Arial, sans-serif" w:hAnsi="Arial, sans-serif"/>
          <w:color w:val="444444"/>
          <w:sz w:val="24"/>
        </w:rPr>
        <w:t>3.8 </w:t>
      </w:r>
      <w:r>
        <w:rPr>
          <w:rFonts w:ascii="Arial, sans-serif" w:hAnsi="Arial, sans-serif"/>
          <w:b/>
          <w:color w:val="444444"/>
          <w:sz w:val="24"/>
        </w:rPr>
        <w:t>защитное покрытие:</w:t>
      </w:r>
      <w:r>
        <w:rPr>
          <w:rFonts w:ascii="Arial, sans-serif" w:hAnsi="Arial, sans-serif"/>
          <w:color w:val="444444"/>
          <w:sz w:val="24"/>
        </w:rPr>
        <w:t> Материал, предохраняющий от механических и температурных повреждений, зацепления ж</w:t>
      </w:r>
      <w:r>
        <w:rPr>
          <w:rFonts w:ascii="Arial, sans-serif" w:hAnsi="Arial, sans-serif"/>
          <w:color w:val="444444"/>
          <w:sz w:val="24"/>
        </w:rPr>
        <w:t>илетов за внешние предметы.</w:t>
      </w:r>
    </w:p>
    <w:p w:rsidR="00C63B0B" w:rsidRDefault="00EE642B">
      <w:pPr>
        <w:pStyle w:val="Textbody"/>
        <w:widowControl/>
        <w:shd w:val="clear" w:color="auto" w:fill="FFFFFF"/>
      </w:pPr>
      <w:bookmarkStart w:id="60" w:name="P004A"/>
      <w:bookmarkEnd w:id="60"/>
      <w:r>
        <w:rPr>
          <w:rFonts w:ascii="Arial, sans-serif" w:hAnsi="Arial, sans-serif"/>
          <w:color w:val="444444"/>
          <w:sz w:val="24"/>
        </w:rPr>
        <w:t>3.9 </w:t>
      </w:r>
      <w:r>
        <w:rPr>
          <w:rFonts w:ascii="Arial, sans-serif" w:hAnsi="Arial, sans-serif"/>
          <w:b/>
          <w:color w:val="444444"/>
          <w:sz w:val="24"/>
        </w:rPr>
        <w:t>маломерное судно:</w:t>
      </w:r>
      <w:r>
        <w:rPr>
          <w:rFonts w:ascii="Arial, sans-serif" w:hAnsi="Arial, sans-serif"/>
          <w:color w:val="444444"/>
          <w:sz w:val="24"/>
        </w:rPr>
        <w:t xml:space="preserve"> Судно, длина которого не должна превышать 20 м и общее количество </w:t>
      </w:r>
      <w:proofErr w:type="gramStart"/>
      <w:r>
        <w:rPr>
          <w:rFonts w:ascii="Arial, sans-serif" w:hAnsi="Arial, sans-serif"/>
          <w:color w:val="444444"/>
          <w:sz w:val="24"/>
        </w:rPr>
        <w:t>людей</w:t>
      </w:r>
      <w:proofErr w:type="gramEnd"/>
      <w:r>
        <w:rPr>
          <w:rFonts w:ascii="Arial, sans-serif" w:hAnsi="Arial, sans-serif"/>
          <w:color w:val="444444"/>
          <w:sz w:val="24"/>
        </w:rPr>
        <w:t xml:space="preserve"> на котором не должно превышать 12.</w:t>
      </w:r>
    </w:p>
    <w:p w:rsidR="00C63B0B" w:rsidRDefault="00EE642B">
      <w:pPr>
        <w:pStyle w:val="Textbody"/>
        <w:widowControl/>
        <w:shd w:val="clear" w:color="auto" w:fill="FFFFFF"/>
      </w:pPr>
      <w:bookmarkStart w:id="61" w:name="P004C"/>
      <w:bookmarkEnd w:id="61"/>
      <w:r>
        <w:rPr>
          <w:rFonts w:ascii="Arial, sans-serif" w:hAnsi="Arial, sans-serif"/>
          <w:color w:val="444444"/>
          <w:sz w:val="24"/>
        </w:rPr>
        <w:t>3.10 </w:t>
      </w:r>
      <w:r>
        <w:rPr>
          <w:rFonts w:ascii="Arial, sans-serif" w:hAnsi="Arial, sans-serif"/>
          <w:b/>
          <w:color w:val="444444"/>
          <w:sz w:val="24"/>
        </w:rPr>
        <w:t>живучесть маломерного судна:</w:t>
      </w:r>
      <w:r>
        <w:rPr>
          <w:rFonts w:ascii="Arial, sans-serif" w:hAnsi="Arial, sans-serif"/>
          <w:color w:val="444444"/>
          <w:sz w:val="24"/>
        </w:rPr>
        <w:t xml:space="preserve"> Способность судна противостоять аварийным повреждениям, сохраняя </w:t>
      </w:r>
      <w:r>
        <w:rPr>
          <w:rFonts w:ascii="Arial, sans-serif" w:hAnsi="Arial, sans-serif"/>
          <w:color w:val="444444"/>
          <w:sz w:val="24"/>
        </w:rPr>
        <w:t>свою плавучесть, эксплуатационные и мореходные качества, обеспечивать безопасность находящихся на борту людей и сохранность груза.</w:t>
      </w:r>
    </w:p>
    <w:p w:rsidR="00C63B0B" w:rsidRDefault="00EE642B">
      <w:pPr>
        <w:pStyle w:val="Textbody"/>
        <w:widowControl/>
        <w:shd w:val="clear" w:color="auto" w:fill="FFFFFF"/>
      </w:pPr>
      <w:bookmarkStart w:id="62" w:name="P004E"/>
      <w:bookmarkEnd w:id="62"/>
      <w:r>
        <w:rPr>
          <w:rFonts w:ascii="Arial, sans-serif" w:hAnsi="Arial, sans-serif"/>
          <w:color w:val="444444"/>
          <w:sz w:val="24"/>
        </w:rPr>
        <w:t>3.11 </w:t>
      </w:r>
      <w:proofErr w:type="spellStart"/>
      <w:r>
        <w:rPr>
          <w:rFonts w:ascii="Arial, sans-serif" w:hAnsi="Arial, sans-serif"/>
          <w:b/>
          <w:color w:val="444444"/>
          <w:sz w:val="24"/>
        </w:rPr>
        <w:t>самосброс</w:t>
      </w:r>
      <w:proofErr w:type="spellEnd"/>
      <w:r>
        <w:rPr>
          <w:rFonts w:ascii="Arial, sans-serif" w:hAnsi="Arial, sans-serif"/>
          <w:b/>
          <w:color w:val="444444"/>
          <w:sz w:val="24"/>
        </w:rPr>
        <w:t>:</w:t>
      </w:r>
      <w:r>
        <w:rPr>
          <w:rFonts w:ascii="Arial, sans-serif" w:hAnsi="Arial, sans-serif"/>
          <w:color w:val="444444"/>
          <w:sz w:val="24"/>
        </w:rPr>
        <w:t> Широкая стропа, которую пропускают вокруг жилета, со специальной пряжкой, позволяющей быстро разъединить стро</w:t>
      </w:r>
      <w:r>
        <w:rPr>
          <w:rFonts w:ascii="Arial, sans-serif" w:hAnsi="Arial, sans-serif"/>
          <w:color w:val="444444"/>
          <w:sz w:val="24"/>
        </w:rPr>
        <w:t>пу и сбросить буксируемый груз.</w:t>
      </w:r>
    </w:p>
    <w:p w:rsidR="00C63B0B" w:rsidRDefault="00EE642B">
      <w:pPr>
        <w:pStyle w:val="Textbody"/>
        <w:widowControl/>
        <w:shd w:val="clear" w:color="auto" w:fill="FFFFFF"/>
        <w:rPr>
          <w:rFonts w:ascii="Arial, sans-serif" w:hAnsi="Arial, sans-serif"/>
          <w:color w:val="444444"/>
          <w:sz w:val="24"/>
        </w:rPr>
      </w:pPr>
      <w:bookmarkStart w:id="63" w:name="P004F"/>
      <w:bookmarkEnd w:id="63"/>
      <w:r>
        <w:rPr>
          <w:rFonts w:ascii="Arial, sans-serif" w:hAnsi="Arial, sans-serif"/>
          <w:color w:val="444444"/>
          <w:sz w:val="24"/>
        </w:rPr>
        <w:t xml:space="preserve">Примечание - </w:t>
      </w:r>
      <w:proofErr w:type="gramStart"/>
      <w:r>
        <w:rPr>
          <w:rFonts w:ascii="Arial, sans-serif" w:hAnsi="Arial, sans-serif"/>
          <w:color w:val="444444"/>
          <w:sz w:val="24"/>
        </w:rPr>
        <w:t>Предназначен</w:t>
      </w:r>
      <w:proofErr w:type="gramEnd"/>
      <w:r>
        <w:rPr>
          <w:rFonts w:ascii="Arial, sans-serif" w:hAnsi="Arial, sans-serif"/>
          <w:color w:val="444444"/>
          <w:sz w:val="24"/>
        </w:rPr>
        <w:t xml:space="preserve"> для проведения спасательных работ, буксировки лодки, весла или других предметов.</w:t>
      </w:r>
    </w:p>
    <w:p w:rsidR="00C63B0B" w:rsidRDefault="00EE642B">
      <w:pPr>
        <w:pStyle w:val="Textbody"/>
        <w:widowControl/>
        <w:shd w:val="clear" w:color="auto" w:fill="FFFFFF"/>
      </w:pPr>
      <w:bookmarkStart w:id="64" w:name="P0051"/>
      <w:bookmarkEnd w:id="64"/>
      <w:r>
        <w:rPr>
          <w:rFonts w:ascii="Arial, sans-serif" w:hAnsi="Arial, sans-serif"/>
          <w:color w:val="444444"/>
          <w:sz w:val="24"/>
        </w:rPr>
        <w:t>3.12 </w:t>
      </w:r>
      <w:r>
        <w:rPr>
          <w:rFonts w:ascii="Arial, sans-serif" w:hAnsi="Arial, sans-serif"/>
          <w:b/>
          <w:color w:val="444444"/>
          <w:sz w:val="24"/>
        </w:rPr>
        <w:t>бурная вода (бурное течение, белая вода):</w:t>
      </w:r>
      <w:r>
        <w:rPr>
          <w:rFonts w:ascii="Arial, sans-serif" w:hAnsi="Arial, sans-serif"/>
          <w:color w:val="444444"/>
          <w:sz w:val="24"/>
        </w:rPr>
        <w:t xml:space="preserve"> Турбулентное течение реки, в котором встречаются камни, сливы, пенные </w:t>
      </w:r>
      <w:r>
        <w:rPr>
          <w:rFonts w:ascii="Arial, sans-serif" w:hAnsi="Arial, sans-serif"/>
          <w:color w:val="444444"/>
          <w:sz w:val="24"/>
        </w:rPr>
        <w:t>бочки и другие препятствия, усложняющие сплав на туристических и спортивных судах.</w:t>
      </w:r>
    </w:p>
    <w:p w:rsidR="00C63B0B" w:rsidRDefault="00EE642B">
      <w:pPr>
        <w:pStyle w:val="Textbody"/>
        <w:widowControl/>
        <w:shd w:val="clear" w:color="auto" w:fill="FFFFFF"/>
        <w:rPr>
          <w:rFonts w:ascii="Arial, sans-serif" w:hAnsi="Arial, sans-serif"/>
          <w:color w:val="444444"/>
          <w:sz w:val="24"/>
        </w:rPr>
      </w:pPr>
      <w:bookmarkStart w:id="65" w:name="P0052"/>
      <w:bookmarkEnd w:id="65"/>
      <w:r>
        <w:rPr>
          <w:rFonts w:ascii="Arial, sans-serif" w:hAnsi="Arial, sans-serif"/>
          <w:color w:val="444444"/>
          <w:sz w:val="24"/>
        </w:rPr>
        <w:t>Примечание - Размер и мощность препятствий определяет категорию сложности реки.</w:t>
      </w:r>
    </w:p>
    <w:p w:rsidR="00C63B0B" w:rsidRDefault="00EE642B">
      <w:pPr>
        <w:pStyle w:val="Textbody"/>
        <w:widowControl/>
        <w:shd w:val="clear" w:color="auto" w:fill="FFFFFF"/>
      </w:pPr>
      <w:bookmarkStart w:id="66" w:name="P0054"/>
      <w:bookmarkEnd w:id="66"/>
      <w:r>
        <w:rPr>
          <w:rFonts w:ascii="Arial, sans-serif" w:hAnsi="Arial, sans-serif"/>
          <w:color w:val="444444"/>
          <w:sz w:val="24"/>
        </w:rPr>
        <w:t>3.13 </w:t>
      </w:r>
      <w:r>
        <w:rPr>
          <w:rFonts w:ascii="Arial, sans-serif" w:hAnsi="Arial, sans-serif"/>
          <w:b/>
          <w:color w:val="444444"/>
          <w:sz w:val="24"/>
        </w:rPr>
        <w:t>категория сложности: </w:t>
      </w:r>
      <w:r>
        <w:rPr>
          <w:rFonts w:ascii="Arial, sans-serif" w:hAnsi="Arial, sans-serif"/>
          <w:color w:val="444444"/>
          <w:sz w:val="24"/>
        </w:rPr>
        <w:t>Уровни сложности рек для сплава.</w:t>
      </w:r>
    </w:p>
    <w:p w:rsidR="00C63B0B" w:rsidRDefault="00EE642B">
      <w:pPr>
        <w:pStyle w:val="Textbody"/>
        <w:widowControl/>
        <w:shd w:val="clear" w:color="auto" w:fill="FFFFFF"/>
        <w:rPr>
          <w:rFonts w:ascii="Arial, sans-serif" w:hAnsi="Arial, sans-serif"/>
          <w:color w:val="444444"/>
          <w:sz w:val="24"/>
        </w:rPr>
      </w:pPr>
      <w:bookmarkStart w:id="67" w:name="P0055"/>
      <w:bookmarkEnd w:id="67"/>
      <w:r>
        <w:rPr>
          <w:rFonts w:ascii="Arial, sans-serif" w:hAnsi="Arial, sans-serif"/>
          <w:color w:val="444444"/>
          <w:sz w:val="24"/>
        </w:rPr>
        <w:t>Примечание - Международная спортив</w:t>
      </w:r>
      <w:r>
        <w:rPr>
          <w:rFonts w:ascii="Arial, sans-serif" w:hAnsi="Arial, sans-serif"/>
          <w:color w:val="444444"/>
          <w:sz w:val="24"/>
        </w:rPr>
        <w:t>ная классификация выделяет шесть категорий: от первой - несложной и безопасной, до шестой - верхнего предела опасности и сложности.</w:t>
      </w:r>
    </w:p>
    <w:p w:rsidR="00C63B0B" w:rsidRDefault="00EE642B">
      <w:pPr>
        <w:pStyle w:val="Textbody"/>
        <w:widowControl/>
        <w:shd w:val="clear" w:color="auto" w:fill="FFFFFF"/>
      </w:pPr>
      <w:bookmarkStart w:id="68" w:name="P0057"/>
      <w:bookmarkEnd w:id="68"/>
      <w:r>
        <w:rPr>
          <w:rFonts w:ascii="Arial, sans-serif" w:hAnsi="Arial, sans-serif"/>
          <w:color w:val="444444"/>
          <w:sz w:val="24"/>
        </w:rPr>
        <w:t>3.14 </w:t>
      </w:r>
      <w:r>
        <w:rPr>
          <w:rFonts w:ascii="Arial, sans-serif" w:hAnsi="Arial, sans-serif"/>
          <w:b/>
          <w:color w:val="444444"/>
          <w:sz w:val="24"/>
        </w:rPr>
        <w:t>заметность:</w:t>
      </w:r>
      <w:r>
        <w:rPr>
          <w:rFonts w:ascii="Arial, sans-serif" w:hAnsi="Arial, sans-serif"/>
          <w:color w:val="444444"/>
          <w:sz w:val="24"/>
        </w:rPr>
        <w:t> Свойство объекта выделяться на окружающем фоне.</w:t>
      </w:r>
    </w:p>
    <w:p w:rsidR="00C63B0B" w:rsidRDefault="00EE642B">
      <w:pPr>
        <w:pStyle w:val="2"/>
        <w:widowControl/>
        <w:shd w:val="clear" w:color="auto" w:fill="FFFFFF"/>
        <w:jc w:val="both"/>
      </w:pPr>
      <w:bookmarkStart w:id="69" w:name="P005A"/>
      <w:bookmarkEnd w:id="69"/>
      <w:r>
        <w:rPr>
          <w:color w:val="444444"/>
        </w:rPr>
        <w:t>     </w:t>
      </w:r>
      <w:r>
        <w:rPr>
          <w:rFonts w:ascii="Arial, sans-serif" w:hAnsi="Arial, sans-serif"/>
          <w:b w:val="0"/>
          <w:color w:val="444444"/>
          <w:sz w:val="24"/>
        </w:rPr>
        <w:t>4 Классификация</w:t>
      </w:r>
    </w:p>
    <w:p w:rsidR="00C63B0B" w:rsidRDefault="00C63B0B">
      <w:pPr>
        <w:pStyle w:val="Textbody"/>
        <w:widowControl/>
        <w:shd w:val="clear" w:color="auto" w:fill="FFFFFF"/>
      </w:pPr>
      <w:bookmarkStart w:id="70" w:name="P005B"/>
      <w:bookmarkEnd w:id="70"/>
    </w:p>
    <w:p w:rsidR="00C63B0B" w:rsidRDefault="00EE642B">
      <w:pPr>
        <w:pStyle w:val="Textbody"/>
        <w:widowControl/>
        <w:shd w:val="clear" w:color="auto" w:fill="FFFFFF"/>
        <w:rPr>
          <w:rFonts w:ascii="Arial, sans-serif" w:hAnsi="Arial, sans-serif"/>
          <w:color w:val="444444"/>
          <w:sz w:val="24"/>
        </w:rPr>
      </w:pPr>
      <w:bookmarkStart w:id="71" w:name="P005B_1"/>
      <w:bookmarkEnd w:id="71"/>
      <w:r>
        <w:rPr>
          <w:rFonts w:ascii="Arial, sans-serif" w:hAnsi="Arial, sans-serif"/>
          <w:color w:val="444444"/>
          <w:sz w:val="24"/>
        </w:rPr>
        <w:t>Спасательные жилеты классифицируют сл</w:t>
      </w:r>
      <w:r>
        <w:rPr>
          <w:rFonts w:ascii="Arial, sans-serif" w:hAnsi="Arial, sans-serif"/>
          <w:color w:val="444444"/>
          <w:sz w:val="24"/>
        </w:rPr>
        <w:t>едующим образом:</w:t>
      </w:r>
    </w:p>
    <w:p w:rsidR="00C63B0B" w:rsidRDefault="00EE642B">
      <w:pPr>
        <w:pStyle w:val="Textbody"/>
        <w:widowControl/>
        <w:shd w:val="clear" w:color="auto" w:fill="FFFFFF"/>
        <w:rPr>
          <w:rFonts w:ascii="Arial, sans-serif" w:hAnsi="Arial, sans-serif"/>
          <w:color w:val="444444"/>
          <w:sz w:val="24"/>
        </w:rPr>
      </w:pPr>
      <w:bookmarkStart w:id="72" w:name="P005C"/>
      <w:bookmarkEnd w:id="72"/>
      <w:r>
        <w:rPr>
          <w:rFonts w:ascii="Arial, sans-serif" w:hAnsi="Arial, sans-serif"/>
          <w:color w:val="444444"/>
          <w:sz w:val="24"/>
        </w:rPr>
        <w:t>- по конструкционным классам;</w:t>
      </w:r>
    </w:p>
    <w:p w:rsidR="00C63B0B" w:rsidRDefault="00EE642B">
      <w:pPr>
        <w:pStyle w:val="Textbody"/>
        <w:widowControl/>
        <w:shd w:val="clear" w:color="auto" w:fill="FFFFFF"/>
        <w:rPr>
          <w:rFonts w:ascii="Arial, sans-serif" w:hAnsi="Arial, sans-serif"/>
          <w:color w:val="444444"/>
          <w:sz w:val="24"/>
        </w:rPr>
      </w:pPr>
      <w:bookmarkStart w:id="73" w:name="P005D"/>
      <w:bookmarkEnd w:id="73"/>
      <w:r>
        <w:rPr>
          <w:rFonts w:ascii="Arial, sans-serif" w:hAnsi="Arial, sans-serif"/>
          <w:color w:val="444444"/>
          <w:sz w:val="24"/>
        </w:rPr>
        <w:t>- уровням плавучести;</w:t>
      </w:r>
    </w:p>
    <w:p w:rsidR="00C63B0B" w:rsidRDefault="00EE642B">
      <w:pPr>
        <w:pStyle w:val="Textbody"/>
        <w:widowControl/>
        <w:shd w:val="clear" w:color="auto" w:fill="FFFFFF"/>
        <w:rPr>
          <w:rFonts w:ascii="Arial, sans-serif" w:hAnsi="Arial, sans-serif"/>
          <w:color w:val="444444"/>
          <w:sz w:val="24"/>
        </w:rPr>
      </w:pPr>
      <w:bookmarkStart w:id="74" w:name="P005E"/>
      <w:bookmarkEnd w:id="74"/>
      <w:r>
        <w:rPr>
          <w:rFonts w:ascii="Arial, sans-serif" w:hAnsi="Arial, sans-serif"/>
          <w:color w:val="444444"/>
          <w:sz w:val="24"/>
        </w:rPr>
        <w:t>- области применения.</w:t>
      </w:r>
    </w:p>
    <w:p w:rsidR="00C63B0B" w:rsidRDefault="00EE642B">
      <w:pPr>
        <w:pStyle w:val="Textbody"/>
        <w:widowControl/>
        <w:shd w:val="clear" w:color="auto" w:fill="FFFFFF"/>
        <w:rPr>
          <w:rFonts w:ascii="Arial, sans-serif" w:hAnsi="Arial, sans-serif"/>
          <w:b/>
          <w:color w:val="444444"/>
          <w:sz w:val="24"/>
        </w:rPr>
      </w:pPr>
      <w:bookmarkStart w:id="75" w:name="P0060"/>
      <w:bookmarkEnd w:id="75"/>
      <w:r>
        <w:rPr>
          <w:rFonts w:ascii="Arial, sans-serif" w:hAnsi="Arial, sans-serif"/>
          <w:b/>
          <w:color w:val="444444"/>
          <w:sz w:val="24"/>
        </w:rPr>
        <w:t>4.1 Конструкционные классы</w:t>
      </w:r>
    </w:p>
    <w:p w:rsidR="00C63B0B" w:rsidRDefault="00EE642B">
      <w:pPr>
        <w:pStyle w:val="Textbody"/>
        <w:widowControl/>
        <w:shd w:val="clear" w:color="auto" w:fill="FFFFFF"/>
        <w:rPr>
          <w:rFonts w:ascii="Arial, sans-serif" w:hAnsi="Arial, sans-serif"/>
          <w:color w:val="444444"/>
          <w:sz w:val="24"/>
        </w:rPr>
      </w:pPr>
      <w:bookmarkStart w:id="76" w:name="P0061"/>
      <w:bookmarkEnd w:id="76"/>
      <w:r>
        <w:rPr>
          <w:rFonts w:ascii="Arial, sans-serif" w:hAnsi="Arial, sans-serif"/>
          <w:color w:val="444444"/>
          <w:sz w:val="24"/>
        </w:rPr>
        <w:t>В зависимости от системы (материала, устройства), обеспечивающей плавучесть, жилеты подразделяют на следующие классы;</w:t>
      </w:r>
    </w:p>
    <w:p w:rsidR="00C63B0B" w:rsidRDefault="00EE642B">
      <w:pPr>
        <w:pStyle w:val="Textbody"/>
        <w:widowControl/>
        <w:shd w:val="clear" w:color="auto" w:fill="FFFFFF"/>
        <w:rPr>
          <w:rFonts w:ascii="Arial, sans-serif" w:hAnsi="Arial, sans-serif"/>
          <w:color w:val="444444"/>
          <w:sz w:val="24"/>
        </w:rPr>
      </w:pPr>
      <w:bookmarkStart w:id="77" w:name="P0063"/>
      <w:bookmarkEnd w:id="77"/>
      <w:r>
        <w:rPr>
          <w:rFonts w:ascii="Arial, sans-serif" w:hAnsi="Arial, sans-serif"/>
          <w:color w:val="444444"/>
          <w:sz w:val="24"/>
        </w:rPr>
        <w:t xml:space="preserve">а) жилеты, при </w:t>
      </w:r>
      <w:r>
        <w:rPr>
          <w:rFonts w:ascii="Arial, sans-serif" w:hAnsi="Arial, sans-serif"/>
          <w:color w:val="444444"/>
          <w:sz w:val="24"/>
        </w:rPr>
        <w:t>производстве которых применяют материал с собственной плавучестью.</w:t>
      </w:r>
    </w:p>
    <w:p w:rsidR="00C63B0B" w:rsidRDefault="00EE642B">
      <w:pPr>
        <w:pStyle w:val="Textbody"/>
        <w:widowControl/>
        <w:shd w:val="clear" w:color="auto" w:fill="FFFFFF"/>
        <w:rPr>
          <w:rFonts w:ascii="Arial, sans-serif" w:hAnsi="Arial, sans-serif"/>
          <w:color w:val="444444"/>
          <w:sz w:val="24"/>
        </w:rPr>
      </w:pPr>
      <w:bookmarkStart w:id="78" w:name="P0065"/>
      <w:bookmarkEnd w:id="78"/>
      <w:r>
        <w:rPr>
          <w:rFonts w:ascii="Arial, sans-serif" w:hAnsi="Arial, sans-serif"/>
          <w:color w:val="444444"/>
          <w:sz w:val="24"/>
        </w:rPr>
        <w:t>б) жилеты, надуваемые для создания плавучести.</w:t>
      </w:r>
    </w:p>
    <w:p w:rsidR="00C63B0B" w:rsidRDefault="00EE642B">
      <w:pPr>
        <w:pStyle w:val="Textbody"/>
        <w:widowControl/>
        <w:shd w:val="clear" w:color="auto" w:fill="FFFFFF"/>
        <w:rPr>
          <w:rFonts w:ascii="Arial, sans-serif" w:hAnsi="Arial, sans-serif"/>
          <w:b/>
          <w:color w:val="444444"/>
          <w:sz w:val="24"/>
        </w:rPr>
      </w:pPr>
      <w:bookmarkStart w:id="79" w:name="P0067"/>
      <w:bookmarkEnd w:id="79"/>
      <w:r>
        <w:rPr>
          <w:rFonts w:ascii="Arial, sans-serif" w:hAnsi="Arial, sans-serif"/>
          <w:b/>
          <w:color w:val="444444"/>
          <w:sz w:val="24"/>
        </w:rPr>
        <w:t>4.2 Уровни плавучести</w:t>
      </w:r>
    </w:p>
    <w:p w:rsidR="00C63B0B" w:rsidRDefault="00EE642B">
      <w:pPr>
        <w:pStyle w:val="Textbody"/>
        <w:widowControl/>
        <w:shd w:val="clear" w:color="auto" w:fill="FFFFFF"/>
        <w:rPr>
          <w:rFonts w:ascii="Arial, sans-serif" w:hAnsi="Arial, sans-serif"/>
          <w:color w:val="444444"/>
          <w:sz w:val="24"/>
        </w:rPr>
      </w:pPr>
      <w:bookmarkStart w:id="80" w:name="P0068"/>
      <w:bookmarkEnd w:id="80"/>
      <w:r>
        <w:rPr>
          <w:rFonts w:ascii="Arial, sans-serif" w:hAnsi="Arial, sans-serif"/>
          <w:color w:val="444444"/>
          <w:sz w:val="24"/>
        </w:rPr>
        <w:t>В зависимости от особенностей водного объекта, удаления от берега и подготовки пользователя жилеты подразделяют на следу</w:t>
      </w:r>
      <w:r>
        <w:rPr>
          <w:rFonts w:ascii="Arial, sans-serif" w:hAnsi="Arial, sans-serif"/>
          <w:color w:val="444444"/>
          <w:sz w:val="24"/>
        </w:rPr>
        <w:t>ющие уровни плавучести.</w:t>
      </w:r>
    </w:p>
    <w:p w:rsidR="00C63B0B" w:rsidRDefault="00EE642B">
      <w:pPr>
        <w:pStyle w:val="Textbody"/>
        <w:widowControl/>
        <w:shd w:val="clear" w:color="auto" w:fill="FFFFFF"/>
        <w:rPr>
          <w:rFonts w:ascii="Arial, sans-serif" w:hAnsi="Arial, sans-serif"/>
          <w:b/>
          <w:color w:val="444444"/>
          <w:sz w:val="24"/>
        </w:rPr>
      </w:pPr>
      <w:bookmarkStart w:id="81" w:name="P006A"/>
      <w:bookmarkEnd w:id="81"/>
      <w:r>
        <w:rPr>
          <w:rFonts w:ascii="Arial, sans-serif" w:hAnsi="Arial, sans-serif"/>
          <w:b/>
          <w:color w:val="444444"/>
          <w:sz w:val="24"/>
        </w:rPr>
        <w:t>4.2.1 Уровень плавучести 150 и выше</w:t>
      </w:r>
    </w:p>
    <w:p w:rsidR="00C63B0B" w:rsidRDefault="00EE642B">
      <w:pPr>
        <w:pStyle w:val="Textbody"/>
        <w:widowControl/>
        <w:shd w:val="clear" w:color="auto" w:fill="FFFFFF"/>
        <w:rPr>
          <w:rFonts w:ascii="Arial, sans-serif" w:hAnsi="Arial, sans-serif"/>
          <w:color w:val="444444"/>
          <w:sz w:val="24"/>
        </w:rPr>
      </w:pPr>
      <w:bookmarkStart w:id="82" w:name="P006B"/>
      <w:bookmarkEnd w:id="82"/>
      <w:r>
        <w:rPr>
          <w:rFonts w:ascii="Arial, sans-serif" w:hAnsi="Arial, sans-serif"/>
          <w:color w:val="444444"/>
          <w:sz w:val="24"/>
        </w:rPr>
        <w:t xml:space="preserve">Жилеты уровня плавучести 150 предназначены для умеющих и не умеющих </w:t>
      </w:r>
      <w:proofErr w:type="gramStart"/>
      <w:r>
        <w:rPr>
          <w:rFonts w:ascii="Arial, sans-serif" w:hAnsi="Arial, sans-serif"/>
          <w:color w:val="444444"/>
          <w:sz w:val="24"/>
        </w:rPr>
        <w:t>плавать</w:t>
      </w:r>
      <w:proofErr w:type="gramEnd"/>
      <w:r>
        <w:rPr>
          <w:rFonts w:ascii="Arial, sans-serif" w:hAnsi="Arial, sans-serif"/>
          <w:color w:val="444444"/>
          <w:sz w:val="24"/>
        </w:rPr>
        <w:t xml:space="preserve"> пользователей любого возраста и любой массы тела. Жилеты этого уровня предназначены для общего использования в море, на </w:t>
      </w:r>
      <w:r>
        <w:rPr>
          <w:rFonts w:ascii="Arial, sans-serif" w:hAnsi="Arial, sans-serif"/>
          <w:color w:val="444444"/>
          <w:sz w:val="24"/>
        </w:rPr>
        <w:t xml:space="preserve">неограниченных по удаленности от берега акваториях, в том числе в тяжелых погодных условиях. Они переворачивают человека в бессознательном состоянии лицом вверх и удерживают в безопасном положении, чтобы рот человека находился выше уровня воды. </w:t>
      </w:r>
      <w:r>
        <w:rPr>
          <w:rFonts w:ascii="Arial, sans-serif" w:hAnsi="Arial, sans-serif"/>
          <w:color w:val="444444"/>
          <w:sz w:val="24"/>
        </w:rPr>
        <w:lastRenderedPageBreak/>
        <w:t>Эффективнос</w:t>
      </w:r>
      <w:r>
        <w:rPr>
          <w:rFonts w:ascii="Arial, sans-serif" w:hAnsi="Arial, sans-serif"/>
          <w:color w:val="444444"/>
          <w:sz w:val="24"/>
        </w:rPr>
        <w:t>ть жилетов может быть снижена, если пользователь надевает тяжелую и/или водонепроницаемую одежду.</w:t>
      </w:r>
    </w:p>
    <w:p w:rsidR="00C63B0B" w:rsidRDefault="00EE642B">
      <w:pPr>
        <w:pStyle w:val="Textbody"/>
        <w:widowControl/>
        <w:shd w:val="clear" w:color="auto" w:fill="FFFFFF"/>
      </w:pPr>
      <w:bookmarkStart w:id="83" w:name="P006C"/>
      <w:bookmarkEnd w:id="83"/>
      <w:r>
        <w:rPr>
          <w:rFonts w:ascii="Arial, sans-serif" w:hAnsi="Arial, sans-serif"/>
          <w:color w:val="444444"/>
          <w:sz w:val="24"/>
        </w:rPr>
        <w:t xml:space="preserve">Жилеты уровня плавучести 150 изготавливают из материалов ярко-красного или оранжевого цвета, оснащают </w:t>
      </w:r>
      <w:proofErr w:type="spellStart"/>
      <w:r>
        <w:rPr>
          <w:rFonts w:ascii="Arial, sans-serif" w:hAnsi="Arial, sans-serif"/>
          <w:color w:val="444444"/>
          <w:sz w:val="24"/>
        </w:rPr>
        <w:t>световозвращающими</w:t>
      </w:r>
      <w:proofErr w:type="spellEnd"/>
      <w:r>
        <w:rPr>
          <w:rFonts w:ascii="Arial, sans-serif" w:hAnsi="Arial, sans-serif"/>
          <w:color w:val="444444"/>
          <w:sz w:val="24"/>
        </w:rPr>
        <w:t xml:space="preserve"> элементами общей площадью не менее 30</w:t>
      </w:r>
      <w:r>
        <w:rPr>
          <w:rFonts w:ascii="Arial, sans-serif" w:hAnsi="Arial, sans-serif"/>
          <w:color w:val="444444"/>
          <w:sz w:val="24"/>
        </w:rPr>
        <w:t>0 см</w:t>
      </w:r>
      <w:r>
        <w:rPr>
          <w:rFonts w:ascii="Arial, sans-serif" w:hAnsi="Arial, sans-serif"/>
          <w:noProof/>
          <w:color w:val="444444"/>
          <w:sz w:val="24"/>
        </w:rPr>
        <w:drawing>
          <wp:inline distT="0" distB="0" distL="0" distR="0">
            <wp:extent cx="104762" cy="219236"/>
            <wp:effectExtent l="0" t="0" r="0" b="0"/>
            <wp:docPr id="2" name="Изображение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cstate="print">
                      <a:alphaModFix/>
                      <a:lum/>
                    </a:blip>
                    <a:srcRect/>
                    <a:stretch>
                      <a:fillRect/>
                    </a:stretch>
                  </pic:blipFill>
                  <pic:spPr>
                    <a:xfrm>
                      <a:off x="0" y="0"/>
                      <a:ext cx="104762" cy="219236"/>
                    </a:xfrm>
                    <a:prstGeom prst="rect">
                      <a:avLst/>
                    </a:prstGeom>
                    <a:noFill/>
                    <a:ln>
                      <a:noFill/>
                      <a:prstDash/>
                    </a:ln>
                  </pic:spPr>
                </pic:pic>
              </a:graphicData>
            </a:graphic>
          </wp:inline>
        </w:drawing>
      </w:r>
      <w:r>
        <w:rPr>
          <w:rFonts w:ascii="Arial, sans-serif" w:hAnsi="Arial, sans-serif"/>
          <w:color w:val="444444"/>
          <w:sz w:val="24"/>
        </w:rPr>
        <w:t> и свистком.</w:t>
      </w:r>
    </w:p>
    <w:p w:rsidR="00C63B0B" w:rsidRDefault="00EE642B">
      <w:pPr>
        <w:pStyle w:val="Textbody"/>
        <w:widowControl/>
        <w:shd w:val="clear" w:color="auto" w:fill="FFFFFF"/>
        <w:rPr>
          <w:rFonts w:ascii="Arial, sans-serif" w:hAnsi="Arial, sans-serif"/>
          <w:color w:val="444444"/>
          <w:sz w:val="24"/>
        </w:rPr>
      </w:pPr>
      <w:bookmarkStart w:id="84" w:name="P006D"/>
      <w:bookmarkEnd w:id="84"/>
      <w:r>
        <w:rPr>
          <w:rFonts w:ascii="Arial, sans-serif" w:hAnsi="Arial, sans-serif"/>
          <w:color w:val="444444"/>
          <w:sz w:val="24"/>
        </w:rPr>
        <w:t>Данные жилеты являются спасательными и предназначены для использования в текущих водах, на бурной воде и при ношении тяжелой и водонепроницаемой одежды, в случаях, когда пользователь не способен помочь себе из-за травмы или истощения.</w:t>
      </w:r>
    </w:p>
    <w:p w:rsidR="00C63B0B" w:rsidRDefault="00EE642B">
      <w:pPr>
        <w:pStyle w:val="Textbody"/>
        <w:widowControl/>
        <w:shd w:val="clear" w:color="auto" w:fill="FFFFFF"/>
        <w:rPr>
          <w:rFonts w:ascii="Arial, sans-serif" w:hAnsi="Arial, sans-serif"/>
          <w:b/>
          <w:color w:val="444444"/>
          <w:sz w:val="24"/>
        </w:rPr>
      </w:pPr>
      <w:bookmarkStart w:id="85" w:name="P006F"/>
      <w:bookmarkEnd w:id="85"/>
      <w:r>
        <w:rPr>
          <w:rFonts w:ascii="Arial, sans-serif" w:hAnsi="Arial, sans-serif"/>
          <w:b/>
          <w:color w:val="444444"/>
          <w:sz w:val="24"/>
        </w:rPr>
        <w:t>4.2</w:t>
      </w:r>
      <w:r>
        <w:rPr>
          <w:rFonts w:ascii="Arial, sans-serif" w:hAnsi="Arial, sans-serif"/>
          <w:b/>
          <w:color w:val="444444"/>
          <w:sz w:val="24"/>
        </w:rPr>
        <w:t>.2 Уровень плавучести 100</w:t>
      </w:r>
    </w:p>
    <w:p w:rsidR="00C63B0B" w:rsidRDefault="00EE642B">
      <w:pPr>
        <w:pStyle w:val="Textbody"/>
        <w:widowControl/>
        <w:shd w:val="clear" w:color="auto" w:fill="FFFFFF"/>
        <w:rPr>
          <w:rFonts w:ascii="Arial, sans-serif" w:hAnsi="Arial, sans-serif"/>
          <w:color w:val="444444"/>
          <w:sz w:val="24"/>
        </w:rPr>
      </w:pPr>
      <w:bookmarkStart w:id="86" w:name="P0070"/>
      <w:bookmarkEnd w:id="86"/>
      <w:r>
        <w:rPr>
          <w:rFonts w:ascii="Arial, sans-serif" w:hAnsi="Arial, sans-serif"/>
          <w:color w:val="444444"/>
          <w:sz w:val="24"/>
        </w:rPr>
        <w:t xml:space="preserve">Жилеты уровня плавучести 100 предназначены для умеющих </w:t>
      </w:r>
      <w:proofErr w:type="gramStart"/>
      <w:r>
        <w:rPr>
          <w:rFonts w:ascii="Arial, sans-serif" w:hAnsi="Arial, sans-serif"/>
          <w:color w:val="444444"/>
          <w:sz w:val="24"/>
        </w:rPr>
        <w:t>плавать</w:t>
      </w:r>
      <w:proofErr w:type="gramEnd"/>
      <w:r>
        <w:rPr>
          <w:rFonts w:ascii="Arial, sans-serif" w:hAnsi="Arial, sans-serif"/>
          <w:color w:val="444444"/>
          <w:sz w:val="24"/>
        </w:rPr>
        <w:t xml:space="preserve"> пользователей любого возраста и любой массы тела. Жилеты этого уровня предназначены для использования в морских районах или внутренних водных бассейнах с высотой волны</w:t>
      </w:r>
      <w:r>
        <w:rPr>
          <w:rFonts w:ascii="Arial, sans-serif" w:hAnsi="Arial, sans-serif"/>
          <w:color w:val="444444"/>
          <w:sz w:val="24"/>
        </w:rPr>
        <w:t xml:space="preserve"> до 2,0 м и удалении от берега не более 12 морских миль, на реках со спокойным, не бурным течением и на реках с бурной водой до третьей категории сложности включительно.</w:t>
      </w:r>
    </w:p>
    <w:p w:rsidR="00C63B0B" w:rsidRDefault="00EE642B">
      <w:pPr>
        <w:pStyle w:val="Textbody"/>
        <w:widowControl/>
        <w:shd w:val="clear" w:color="auto" w:fill="FFFFFF"/>
        <w:rPr>
          <w:rFonts w:ascii="Arial, sans-serif" w:hAnsi="Arial, sans-serif"/>
          <w:color w:val="444444"/>
          <w:sz w:val="24"/>
        </w:rPr>
      </w:pPr>
      <w:bookmarkStart w:id="87" w:name="P0071"/>
      <w:bookmarkEnd w:id="87"/>
      <w:r>
        <w:rPr>
          <w:rFonts w:ascii="Arial, sans-serif" w:hAnsi="Arial, sans-serif"/>
          <w:color w:val="444444"/>
          <w:sz w:val="24"/>
        </w:rPr>
        <w:t>Данные жилеты не поворачивают человека в бессознательном состоянии лицом вверх (особен</w:t>
      </w:r>
      <w:r>
        <w:rPr>
          <w:rFonts w:ascii="Arial, sans-serif" w:hAnsi="Arial, sans-serif"/>
          <w:color w:val="444444"/>
          <w:sz w:val="24"/>
        </w:rPr>
        <w:t>но при ношении тяжелой одежды), их используют в случаях, когда может быть оказана помощь со стороны или, когда пользователь может помочь себе сам. Они должны быть удобны при длительном ношении.</w:t>
      </w:r>
    </w:p>
    <w:p w:rsidR="00C63B0B" w:rsidRDefault="00EE642B">
      <w:pPr>
        <w:pStyle w:val="Textbody"/>
        <w:widowControl/>
        <w:shd w:val="clear" w:color="auto" w:fill="FFFFFF"/>
        <w:rPr>
          <w:rFonts w:ascii="Arial, sans-serif" w:hAnsi="Arial, sans-serif"/>
          <w:color w:val="444444"/>
          <w:sz w:val="24"/>
        </w:rPr>
      </w:pPr>
      <w:bookmarkStart w:id="88" w:name="P0072"/>
      <w:bookmarkEnd w:id="88"/>
      <w:r>
        <w:rPr>
          <w:rFonts w:ascii="Arial, sans-serif" w:hAnsi="Arial, sans-serif"/>
          <w:color w:val="444444"/>
          <w:sz w:val="24"/>
        </w:rPr>
        <w:t>Надводная часть должна быть окрашена в ярко-красный или оранже</w:t>
      </w:r>
      <w:r>
        <w:rPr>
          <w:rFonts w:ascii="Arial, sans-serif" w:hAnsi="Arial, sans-serif"/>
          <w:color w:val="444444"/>
          <w:sz w:val="24"/>
        </w:rPr>
        <w:t>вый цвет.</w:t>
      </w:r>
    </w:p>
    <w:p w:rsidR="00C63B0B" w:rsidRDefault="00C63B0B">
      <w:pPr>
        <w:pStyle w:val="Firstlineindent"/>
      </w:pPr>
    </w:p>
    <w:sectPr w:rsidR="00C63B0B" w:rsidSect="00C63B0B">
      <w:headerReference w:type="default" r:id="rId16"/>
      <w:footerReference w:type="default" r:id="rId17"/>
      <w:pgSz w:w="11906" w:h="16838"/>
      <w:pgMar w:top="1134" w:right="567"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42B" w:rsidRDefault="00EE642B" w:rsidP="00C63B0B">
      <w:r>
        <w:separator/>
      </w:r>
    </w:p>
  </w:endnote>
  <w:endnote w:type="continuationSeparator" w:id="0">
    <w:p w:rsidR="00EE642B" w:rsidRDefault="00EE642B" w:rsidP="00C63B0B">
      <w:r>
        <w:continuationSeparator/>
      </w:r>
    </w:p>
  </w:endnote>
</w:endnotes>
</file>

<file path=word/fontTable.xml><?xml version="1.0" encoding="utf-8"?>
<w:fonts xmlns:r="http://schemas.openxmlformats.org/officeDocument/2006/relationships" xmlns:w="http://schemas.openxmlformats.org/wordprocessingml/2006/main">
  <w:font w:name="OpenSymbol">
    <w:altName w:val="Arial Unicode MS"/>
    <w:charset w:val="02"/>
    <w:family w:val="auto"/>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PT Astra Serif">
    <w:altName w:val="Times New Roman"/>
    <w:charset w:val="01"/>
    <w:family w:val="roman"/>
    <w:pitch w:val="default"/>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Source Han Sans CN Regular">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Liberation Mono">
    <w:altName w:val="Courier New"/>
    <w:charset w:val="01"/>
    <w:family w:val="moder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sans-serif">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0B" w:rsidRDefault="00C63B0B">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42B" w:rsidRDefault="00EE642B" w:rsidP="00C63B0B">
      <w:r w:rsidRPr="00C63B0B">
        <w:rPr>
          <w:color w:val="000000"/>
        </w:rPr>
        <w:separator/>
      </w:r>
    </w:p>
  </w:footnote>
  <w:footnote w:type="continuationSeparator" w:id="0">
    <w:p w:rsidR="00EE642B" w:rsidRDefault="00EE642B" w:rsidP="00C63B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0B" w:rsidRDefault="00C63B0B">
    <w:pPr>
      <w:pStyle w:val="ac"/>
    </w:pPr>
    <w:fldSimple w:instr=" PAGE ">
      <w:r w:rsidR="002F3D25">
        <w:rPr>
          <w:noProof/>
        </w:rPr>
        <w:t>4</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F2A36"/>
    <w:multiLevelType w:val="multilevel"/>
    <w:tmpl w:val="2FD67756"/>
    <w:styleLink w:val="NumberingABC"/>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start w:val="1"/>
      <w:numFmt w:val="upperLetter"/>
      <w:lvlText w:val="%9."/>
      <w:lvlJc w:val="left"/>
    </w:lvl>
  </w:abstractNum>
  <w:abstractNum w:abstractNumId="1">
    <w:nsid w:val="10012BB2"/>
    <w:multiLevelType w:val="multilevel"/>
    <w:tmpl w:val="034A8C9E"/>
    <w:styleLink w:val="a"/>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nsid w:val="16DF1B51"/>
    <w:multiLevelType w:val="multilevel"/>
    <w:tmpl w:val="48542D8A"/>
    <w:styleLink w:val="a0"/>
    <w:lvl w:ilvl="0">
      <w:start w:val="1"/>
      <w:numFmt w:val="decimal"/>
      <w:lvlText w:val="%1"/>
      <w:lvlJc w:val="center"/>
    </w:lvl>
    <w:lvl w:ilvl="1">
      <w:start w:val="1"/>
      <w:numFmt w:val="decimal"/>
      <w:lvlText w:val="%2"/>
      <w:lvlJc w:val="center"/>
    </w:lvl>
    <w:lvl w:ilvl="2">
      <w:start w:val="1"/>
      <w:numFmt w:val="decimal"/>
      <w:lvlText w:val="%3"/>
      <w:lvlJc w:val="center"/>
    </w:lvl>
    <w:lvl w:ilvl="3">
      <w:start w:val="1"/>
      <w:numFmt w:val="decimal"/>
      <w:lvlText w:val="%4"/>
      <w:lvlJc w:val="center"/>
    </w:lvl>
    <w:lvl w:ilvl="4">
      <w:start w:val="1"/>
      <w:numFmt w:val="decimal"/>
      <w:lvlText w:val="%5"/>
      <w:lvlJc w:val="center"/>
    </w:lvl>
    <w:lvl w:ilvl="5">
      <w:start w:val="1"/>
      <w:numFmt w:val="decimal"/>
      <w:lvlText w:val="%6"/>
      <w:lvlJc w:val="center"/>
    </w:lvl>
    <w:lvl w:ilvl="6">
      <w:start w:val="1"/>
      <w:numFmt w:val="decimal"/>
      <w:lvlText w:val="%7"/>
      <w:lvlJc w:val="center"/>
    </w:lvl>
    <w:lvl w:ilvl="7">
      <w:start w:val="1"/>
      <w:numFmt w:val="decimal"/>
      <w:lvlText w:val="%8"/>
      <w:lvlJc w:val="center"/>
    </w:lvl>
    <w:lvl w:ilvl="8">
      <w:start w:val="1"/>
      <w:numFmt w:val="decimal"/>
      <w:lvlText w:val="%9"/>
      <w:lvlJc w:val="center"/>
    </w:lvl>
  </w:abstractNum>
  <w:abstractNum w:abstractNumId="3">
    <w:nsid w:val="2F0C0ED0"/>
    <w:multiLevelType w:val="multilevel"/>
    <w:tmpl w:val="0C4AEBC8"/>
    <w:styleLink w:val="Numberingivx1"/>
    <w:lvl w:ilvl="0">
      <w:start w:val="1"/>
      <w:numFmt w:val="lowerRoman"/>
      <w:lvlText w:val="%1."/>
      <w:lvlJc w:val="right"/>
    </w:lvl>
    <w:lvl w:ilvl="1">
      <w:start w:val="1"/>
      <w:numFmt w:val="lowerRoman"/>
      <w:lvlText w:val="%2."/>
      <w:lvlJc w:val="right"/>
    </w:lvl>
    <w:lvl w:ilvl="2">
      <w:start w:val="3"/>
      <w:numFmt w:val="lowerLetter"/>
      <w:lvlText w:val="%3)"/>
      <w:lvlJc w:val="right"/>
    </w:lvl>
    <w:lvl w:ilvl="3">
      <w:numFmt w:val="bullet"/>
      <w:lvlText w:val="•"/>
      <w:lvlJc w:val="right"/>
      <w:rPr>
        <w:rFonts w:ascii="OpenSymbol" w:hAnsi="OpenSymbol"/>
      </w:rPr>
    </w:lvl>
    <w:lvl w:ilvl="4">
      <w:numFmt w:val="bullet"/>
      <w:lvlText w:val="•"/>
      <w:lvlJc w:val="right"/>
      <w:rPr>
        <w:rFonts w:ascii="OpenSymbol" w:hAnsi="OpenSymbol"/>
      </w:rPr>
    </w:lvl>
    <w:lvl w:ilvl="5">
      <w:numFmt w:val="bullet"/>
      <w:lvlText w:val="•"/>
      <w:lvlJc w:val="right"/>
      <w:rPr>
        <w:rFonts w:ascii="OpenSymbol" w:hAnsi="OpenSymbol"/>
      </w:rPr>
    </w:lvl>
    <w:lvl w:ilvl="6">
      <w:numFmt w:val="bullet"/>
      <w:lvlText w:val="•"/>
      <w:lvlJc w:val="right"/>
      <w:rPr>
        <w:rFonts w:ascii="OpenSymbol" w:hAnsi="OpenSymbol"/>
      </w:rPr>
    </w:lvl>
    <w:lvl w:ilvl="7">
      <w:numFmt w:val="bullet"/>
      <w:lvlText w:val="•"/>
      <w:lvlJc w:val="right"/>
      <w:rPr>
        <w:rFonts w:ascii="OpenSymbol" w:hAnsi="OpenSymbol"/>
      </w:rPr>
    </w:lvl>
    <w:lvl w:ilvl="8">
      <w:numFmt w:val="bullet"/>
      <w:lvlText w:val="•"/>
      <w:lvlJc w:val="right"/>
      <w:rPr>
        <w:rFonts w:ascii="OpenSymbol" w:hAnsi="OpenSymbol"/>
      </w:rPr>
    </w:lvl>
  </w:abstractNum>
  <w:abstractNum w:abstractNumId="4">
    <w:nsid w:val="2F2F657A"/>
    <w:multiLevelType w:val="multilevel"/>
    <w:tmpl w:val="8F86AEEC"/>
    <w:styleLink w:val="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38F42873"/>
    <w:multiLevelType w:val="multilevel"/>
    <w:tmpl w:val="FC3896CA"/>
    <w:styleLink w:val="List5"/>
    <w:lvl w:ilvl="0">
      <w:numFmt w:val="bullet"/>
      <w:lvlText w:val="✗"/>
      <w:lvlJc w:val="left"/>
      <w:rPr>
        <w:rFonts w:ascii="OpenSymbol" w:hAnsi="OpenSymbol"/>
      </w:rPr>
    </w:lvl>
    <w:lvl w:ilvl="1">
      <w:numFmt w:val="bullet"/>
      <w:lvlText w:val="✗"/>
      <w:lvlJc w:val="left"/>
      <w:rPr>
        <w:rFonts w:ascii="OpenSymbol" w:hAnsi="OpenSymbol"/>
      </w:rPr>
    </w:lvl>
    <w:lvl w:ilvl="2">
      <w:numFmt w:val="bullet"/>
      <w:lvlText w:val="✗"/>
      <w:lvlJc w:val="left"/>
      <w:rPr>
        <w:rFonts w:ascii="OpenSymbol" w:hAnsi="OpenSymbol"/>
      </w:rPr>
    </w:lvl>
    <w:lvl w:ilvl="3">
      <w:numFmt w:val="bullet"/>
      <w:lvlText w:val="✗"/>
      <w:lvlJc w:val="left"/>
      <w:rPr>
        <w:rFonts w:ascii="OpenSymbol" w:hAnsi="OpenSymbol"/>
      </w:rPr>
    </w:lvl>
    <w:lvl w:ilvl="4">
      <w:numFmt w:val="bullet"/>
      <w:lvlText w:val="✗"/>
      <w:lvlJc w:val="left"/>
      <w:rPr>
        <w:rFonts w:ascii="OpenSymbol" w:hAnsi="OpenSymbol"/>
      </w:rPr>
    </w:lvl>
    <w:lvl w:ilvl="5">
      <w:numFmt w:val="bullet"/>
      <w:lvlText w:val="✗"/>
      <w:lvlJc w:val="left"/>
      <w:rPr>
        <w:rFonts w:ascii="OpenSymbol" w:hAnsi="OpenSymbol"/>
      </w:rPr>
    </w:lvl>
    <w:lvl w:ilvl="6">
      <w:numFmt w:val="bullet"/>
      <w:lvlText w:val="✗"/>
      <w:lvlJc w:val="left"/>
      <w:rPr>
        <w:rFonts w:ascii="OpenSymbol" w:hAnsi="OpenSymbol"/>
      </w:rPr>
    </w:lvl>
    <w:lvl w:ilvl="7">
      <w:numFmt w:val="bullet"/>
      <w:lvlText w:val="✗"/>
      <w:lvlJc w:val="left"/>
      <w:rPr>
        <w:rFonts w:ascii="OpenSymbol" w:hAnsi="OpenSymbol"/>
      </w:rPr>
    </w:lvl>
    <w:lvl w:ilvl="8">
      <w:numFmt w:val="bullet"/>
      <w:lvlText w:val="✗"/>
      <w:lvlJc w:val="left"/>
      <w:rPr>
        <w:rFonts w:ascii="OpenSymbol" w:hAnsi="OpenSymbol"/>
      </w:rPr>
    </w:lvl>
  </w:abstractNum>
  <w:abstractNum w:abstractNumId="6">
    <w:nsid w:val="417B52D6"/>
    <w:multiLevelType w:val="multilevel"/>
    <w:tmpl w:val="3A9A96FA"/>
    <w:styleLink w:val="List4"/>
    <w:lvl w:ilvl="0">
      <w:numFmt w:val="bullet"/>
      <w:lvlText w:val="➢"/>
      <w:lvlJc w:val="left"/>
      <w:rPr>
        <w:rFonts w:ascii="OpenSymbol" w:hAnsi="OpenSymbol"/>
      </w:rPr>
    </w:lvl>
    <w:lvl w:ilvl="1">
      <w:numFmt w:val="bullet"/>
      <w:lvlText w:val=""/>
      <w:lvlJc w:val="left"/>
      <w:rPr>
        <w:rFonts w:ascii="OpenSymbol" w:hAnsi="OpenSymbol"/>
      </w:rPr>
    </w:lvl>
    <w:lvl w:ilvl="2">
      <w:numFmt w:val="bullet"/>
      <w:lvlText w:val=""/>
      <w:lvlJc w:val="left"/>
      <w:rPr>
        <w:rFonts w:ascii="OpenSymbol" w:hAnsi="OpenSymbol"/>
      </w:rPr>
    </w:lvl>
    <w:lvl w:ilvl="3">
      <w:numFmt w:val="bullet"/>
      <w:lvlText w:val=""/>
      <w:lvlJc w:val="left"/>
      <w:rPr>
        <w:rFonts w:ascii="OpenSymbol" w:hAnsi="OpenSymbol"/>
      </w:rPr>
    </w:lvl>
    <w:lvl w:ilvl="4">
      <w:numFmt w:val="bullet"/>
      <w:lvlText w:val=""/>
      <w:lvlJc w:val="left"/>
      <w:rPr>
        <w:rFonts w:ascii="OpenSymbol" w:hAnsi="OpenSymbol"/>
      </w:rPr>
    </w:lvl>
    <w:lvl w:ilvl="5">
      <w:numFmt w:val="bullet"/>
      <w:lvlText w:val=""/>
      <w:lvlJc w:val="left"/>
      <w:rPr>
        <w:rFonts w:ascii="OpenSymbol" w:hAnsi="OpenSymbol"/>
      </w:rPr>
    </w:lvl>
    <w:lvl w:ilvl="6">
      <w:numFmt w:val="bullet"/>
      <w:lvlText w:val=""/>
      <w:lvlJc w:val="left"/>
      <w:rPr>
        <w:rFonts w:ascii="OpenSymbol" w:hAnsi="OpenSymbol"/>
      </w:rPr>
    </w:lvl>
    <w:lvl w:ilvl="7">
      <w:numFmt w:val="bullet"/>
      <w:lvlText w:val=""/>
      <w:lvlJc w:val="left"/>
      <w:rPr>
        <w:rFonts w:ascii="OpenSymbol" w:hAnsi="OpenSymbol"/>
      </w:rPr>
    </w:lvl>
    <w:lvl w:ilvl="8">
      <w:numFmt w:val="bullet"/>
      <w:lvlText w:val=""/>
      <w:lvlJc w:val="left"/>
      <w:rPr>
        <w:rFonts w:ascii="OpenSymbol" w:hAnsi="OpenSymbol"/>
      </w:rPr>
    </w:lvl>
  </w:abstractNum>
  <w:abstractNum w:abstractNumId="7">
    <w:nsid w:val="574B1E17"/>
    <w:multiLevelType w:val="multilevel"/>
    <w:tmpl w:val="3236CF04"/>
    <w:styleLink w:val="NumberingIVX"/>
    <w:lvl w:ilvl="0">
      <w:start w:val="1"/>
      <w:numFmt w:val="upperRoman"/>
      <w:lvlText w:val="%1."/>
      <w:lvlJc w:val="right"/>
    </w:lvl>
    <w:lvl w:ilvl="1">
      <w:start w:val="1"/>
      <w:numFmt w:val="upperRoman"/>
      <w:lvlText w:val="%2."/>
      <w:lvlJc w:val="right"/>
    </w:lvl>
    <w:lvl w:ilvl="2">
      <w:start w:val="1"/>
      <w:numFmt w:val="upperRoman"/>
      <w:lvlText w:val="%3."/>
      <w:lvlJc w:val="right"/>
    </w:lvl>
    <w:lvl w:ilvl="3">
      <w:start w:val="1"/>
      <w:numFmt w:val="upperRoman"/>
      <w:lvlText w:val="%4."/>
      <w:lvlJc w:val="right"/>
    </w:lvl>
    <w:lvl w:ilvl="4">
      <w:start w:val="1"/>
      <w:numFmt w:val="upperRoman"/>
      <w:lvlText w:val="%5."/>
      <w:lvlJc w:val="right"/>
    </w:lvl>
    <w:lvl w:ilvl="5">
      <w:start w:val="1"/>
      <w:numFmt w:val="upperRoman"/>
      <w:lvlText w:val="%6."/>
      <w:lvlJc w:val="right"/>
    </w:lvl>
    <w:lvl w:ilvl="6">
      <w:start w:val="1"/>
      <w:numFmt w:val="upperRoman"/>
      <w:lvlText w:val="%7."/>
      <w:lvlJc w:val="right"/>
    </w:lvl>
    <w:lvl w:ilvl="7">
      <w:start w:val="1"/>
      <w:numFmt w:val="upperRoman"/>
      <w:lvlText w:val="%8."/>
      <w:lvlJc w:val="right"/>
    </w:lvl>
    <w:lvl w:ilvl="8">
      <w:start w:val="1"/>
      <w:numFmt w:val="upperRoman"/>
      <w:lvlText w:val="%9."/>
      <w:lvlJc w:val="right"/>
    </w:lvl>
  </w:abstractNum>
  <w:abstractNum w:abstractNumId="8">
    <w:nsid w:val="576E7036"/>
    <w:multiLevelType w:val="multilevel"/>
    <w:tmpl w:val="5002DD3A"/>
    <w:styleLink w:val="Numberingabc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nsid w:val="5E2A3E71"/>
    <w:multiLevelType w:val="multilevel"/>
    <w:tmpl w:val="4710C22E"/>
    <w:styleLink w:val="Numbering123"/>
    <w:lvl w:ilvl="0">
      <w:start w:val="1"/>
      <w:numFmt w:val="decimal"/>
      <w:pStyle w:val="Numbering1"/>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5F8E213B"/>
    <w:multiLevelType w:val="multilevel"/>
    <w:tmpl w:val="2EC0D130"/>
    <w:styleLink w:val="List2"/>
    <w:lvl w:ilvl="0">
      <w:numFmt w:val="bullet"/>
      <w:lvlText w:val="–"/>
      <w:lvlJc w:val="left"/>
      <w:rPr>
        <w:rFonts w:ascii="OpenSymbol" w:hAnsi="OpenSymbol"/>
      </w:rPr>
    </w:lvl>
    <w:lvl w:ilvl="1">
      <w:numFmt w:val="bullet"/>
      <w:lvlText w:val="–"/>
      <w:lvlJc w:val="left"/>
      <w:rPr>
        <w:rFonts w:ascii="OpenSymbol" w:hAnsi="OpenSymbol"/>
      </w:rPr>
    </w:lvl>
    <w:lvl w:ilvl="2">
      <w:numFmt w:val="bullet"/>
      <w:lvlText w:val="–"/>
      <w:lvlJc w:val="left"/>
      <w:rPr>
        <w:rFonts w:ascii="OpenSymbol" w:hAnsi="OpenSymbol"/>
      </w:rPr>
    </w:lvl>
    <w:lvl w:ilvl="3">
      <w:numFmt w:val="bullet"/>
      <w:lvlText w:val="–"/>
      <w:lvlJc w:val="left"/>
      <w:rPr>
        <w:rFonts w:ascii="OpenSymbol" w:hAnsi="OpenSymbol"/>
      </w:rPr>
    </w:lvl>
    <w:lvl w:ilvl="4">
      <w:numFmt w:val="bullet"/>
      <w:lvlText w:val="–"/>
      <w:lvlJc w:val="left"/>
      <w:rPr>
        <w:rFonts w:ascii="OpenSymbol" w:hAnsi="OpenSymbol"/>
      </w:rPr>
    </w:lvl>
    <w:lvl w:ilvl="5">
      <w:numFmt w:val="bullet"/>
      <w:lvlText w:val="–"/>
      <w:lvlJc w:val="left"/>
      <w:rPr>
        <w:rFonts w:ascii="OpenSymbol" w:hAnsi="OpenSymbol"/>
      </w:rPr>
    </w:lvl>
    <w:lvl w:ilvl="6">
      <w:numFmt w:val="bullet"/>
      <w:lvlText w:val="–"/>
      <w:lvlJc w:val="left"/>
      <w:rPr>
        <w:rFonts w:ascii="OpenSymbol" w:hAnsi="OpenSymbol"/>
      </w:rPr>
    </w:lvl>
    <w:lvl w:ilvl="7">
      <w:numFmt w:val="bullet"/>
      <w:lvlText w:val="–"/>
      <w:lvlJc w:val="left"/>
      <w:rPr>
        <w:rFonts w:ascii="OpenSymbol" w:hAnsi="OpenSymbol"/>
      </w:rPr>
    </w:lvl>
    <w:lvl w:ilvl="8">
      <w:numFmt w:val="bullet"/>
      <w:lvlText w:val="–"/>
      <w:lvlJc w:val="left"/>
      <w:rPr>
        <w:rFonts w:ascii="OpenSymbol" w:hAnsi="OpenSymbol"/>
      </w:rPr>
    </w:lvl>
  </w:abstractNum>
  <w:abstractNum w:abstractNumId="11">
    <w:nsid w:val="657B652E"/>
    <w:multiLevelType w:val="multilevel"/>
    <w:tmpl w:val="C67C302C"/>
    <w:styleLink w:val="List3"/>
    <w:lvl w:ilvl="0">
      <w:numFmt w:val="bullet"/>
      <w:lvlText w:val="☑"/>
      <w:lvlJc w:val="left"/>
      <w:rPr>
        <w:rFonts w:ascii="OpenSymbol" w:hAnsi="OpenSymbol"/>
      </w:rPr>
    </w:lvl>
    <w:lvl w:ilvl="1">
      <w:numFmt w:val="bullet"/>
      <w:lvlText w:val="□"/>
      <w:lvlJc w:val="left"/>
      <w:rPr>
        <w:rFonts w:ascii="OpenSymbol" w:hAnsi="OpenSymbol"/>
      </w:rPr>
    </w:lvl>
    <w:lvl w:ilvl="2">
      <w:numFmt w:val="bullet"/>
      <w:lvlText w:val="☑"/>
      <w:lvlJc w:val="left"/>
      <w:rPr>
        <w:rFonts w:ascii="OpenSymbol" w:hAnsi="OpenSymbol"/>
      </w:rPr>
    </w:lvl>
    <w:lvl w:ilvl="3">
      <w:numFmt w:val="bullet"/>
      <w:lvlText w:val="□"/>
      <w:lvlJc w:val="left"/>
      <w:rPr>
        <w:rFonts w:ascii="OpenSymbol" w:hAnsi="OpenSymbol"/>
      </w:rPr>
    </w:lvl>
    <w:lvl w:ilvl="4">
      <w:numFmt w:val="bullet"/>
      <w:lvlText w:val="☑"/>
      <w:lvlJc w:val="left"/>
      <w:rPr>
        <w:rFonts w:ascii="OpenSymbol" w:hAnsi="OpenSymbol"/>
      </w:rPr>
    </w:lvl>
    <w:lvl w:ilvl="5">
      <w:numFmt w:val="bullet"/>
      <w:lvlText w:val="□"/>
      <w:lvlJc w:val="left"/>
      <w:rPr>
        <w:rFonts w:ascii="OpenSymbol" w:hAnsi="OpenSymbol"/>
      </w:rPr>
    </w:lvl>
    <w:lvl w:ilvl="6">
      <w:numFmt w:val="bullet"/>
      <w:lvlText w:val="☑"/>
      <w:lvlJc w:val="left"/>
      <w:rPr>
        <w:rFonts w:ascii="OpenSymbol" w:hAnsi="OpenSymbol"/>
      </w:rPr>
    </w:lvl>
    <w:lvl w:ilvl="7">
      <w:numFmt w:val="bullet"/>
      <w:lvlText w:val="□"/>
      <w:lvlJc w:val="left"/>
      <w:rPr>
        <w:rFonts w:ascii="OpenSymbol" w:hAnsi="OpenSymbol"/>
      </w:rPr>
    </w:lvl>
    <w:lvl w:ilvl="8">
      <w:numFmt w:val="bullet"/>
      <w:lvlText w:val="☑"/>
      <w:lvlJc w:val="left"/>
      <w:rPr>
        <w:rFonts w:ascii="OpenSymbol" w:hAnsi="OpenSymbol"/>
      </w:rPr>
    </w:lvl>
  </w:abstractNum>
  <w:abstractNum w:abstractNumId="12">
    <w:nsid w:val="6B6E2DF3"/>
    <w:multiLevelType w:val="multilevel"/>
    <w:tmpl w:val="22EACC0E"/>
    <w:styleLink w:val="List11"/>
    <w:lvl w:ilvl="0">
      <w:numFmt w:val="bullet"/>
      <w:pStyle w:val="List1"/>
      <w:lvlText w:val="–"/>
      <w:lvlJc w:val="left"/>
      <w:rPr>
        <w:rFonts w:ascii="PT Astra Serif" w:eastAsia="OpenSymbol" w:hAnsi="PT Astra Serif" w:cs="OpenSymbol"/>
      </w:rPr>
    </w:lvl>
    <w:lvl w:ilvl="1">
      <w:numFmt w:val="bullet"/>
      <w:lvlText w:val="–"/>
      <w:lvlJc w:val="left"/>
      <w:rPr>
        <w:rFonts w:ascii="PT Astra Serif" w:eastAsia="OpenSymbol" w:hAnsi="PT Astra Serif" w:cs="OpenSymbol"/>
      </w:rPr>
    </w:lvl>
    <w:lvl w:ilvl="2">
      <w:numFmt w:val="bullet"/>
      <w:lvlText w:val="–"/>
      <w:lvlJc w:val="left"/>
      <w:rPr>
        <w:rFonts w:ascii="PT Astra Serif" w:eastAsia="OpenSymbol" w:hAnsi="PT Astra Serif" w:cs="OpenSymbol"/>
      </w:rPr>
    </w:lvl>
    <w:lvl w:ilvl="3">
      <w:numFmt w:val="bullet"/>
      <w:lvlText w:val="–"/>
      <w:lvlJc w:val="left"/>
      <w:rPr>
        <w:rFonts w:ascii="PT Astra Serif" w:eastAsia="OpenSymbol" w:hAnsi="PT Astra Serif" w:cs="OpenSymbol"/>
      </w:rPr>
    </w:lvl>
    <w:lvl w:ilvl="4">
      <w:numFmt w:val="bullet"/>
      <w:lvlText w:val="–"/>
      <w:lvlJc w:val="left"/>
      <w:rPr>
        <w:rFonts w:ascii="PT Astra Serif" w:eastAsia="OpenSymbol" w:hAnsi="PT Astra Serif" w:cs="OpenSymbol"/>
      </w:rPr>
    </w:lvl>
    <w:lvl w:ilvl="5">
      <w:numFmt w:val="bullet"/>
      <w:lvlText w:val="–"/>
      <w:lvlJc w:val="left"/>
      <w:rPr>
        <w:rFonts w:ascii="PT Astra Serif" w:eastAsia="OpenSymbol" w:hAnsi="PT Astra Serif" w:cs="OpenSymbol"/>
      </w:rPr>
    </w:lvl>
    <w:lvl w:ilvl="6">
      <w:numFmt w:val="bullet"/>
      <w:lvlText w:val="–"/>
      <w:lvlJc w:val="left"/>
      <w:rPr>
        <w:rFonts w:ascii="PT Astra Serif" w:eastAsia="OpenSymbol" w:hAnsi="PT Astra Serif" w:cs="OpenSymbol"/>
      </w:rPr>
    </w:lvl>
    <w:lvl w:ilvl="7">
      <w:numFmt w:val="bullet"/>
      <w:lvlText w:val="–"/>
      <w:lvlJc w:val="left"/>
      <w:rPr>
        <w:rFonts w:ascii="PT Astra Serif" w:eastAsia="OpenSymbol" w:hAnsi="PT Astra Serif" w:cs="OpenSymbol"/>
      </w:rPr>
    </w:lvl>
    <w:lvl w:ilvl="8">
      <w:numFmt w:val="bullet"/>
      <w:lvlText w:val="–"/>
      <w:lvlJc w:val="left"/>
      <w:rPr>
        <w:rFonts w:ascii="PT Astra Serif" w:eastAsia="OpenSymbol" w:hAnsi="PT Astra Serif" w:cs="OpenSymbol"/>
      </w:rPr>
    </w:lvl>
  </w:abstractNum>
  <w:num w:numId="1">
    <w:abstractNumId w:val="9"/>
  </w:num>
  <w:num w:numId="2">
    <w:abstractNumId w:val="0"/>
  </w:num>
  <w:num w:numId="3">
    <w:abstractNumId w:val="8"/>
  </w:num>
  <w:num w:numId="4">
    <w:abstractNumId w:val="7"/>
  </w:num>
  <w:num w:numId="5">
    <w:abstractNumId w:val="3"/>
  </w:num>
  <w:num w:numId="6">
    <w:abstractNumId w:val="12"/>
  </w:num>
  <w:num w:numId="7">
    <w:abstractNumId w:val="10"/>
  </w:num>
  <w:num w:numId="8">
    <w:abstractNumId w:val="11"/>
  </w:num>
  <w:num w:numId="9">
    <w:abstractNumId w:val="6"/>
  </w:num>
  <w:num w:numId="10">
    <w:abstractNumId w:val="5"/>
  </w:num>
  <w:num w:numId="11">
    <w:abstractNumId w:val="4"/>
  </w:num>
  <w:num w:numId="12">
    <w:abstractNumId w:val="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defaultTabStop w:val="709"/>
  <w:autoHyphenation/>
  <w:characterSpacingControl w:val="doNotCompress"/>
  <w:footnotePr>
    <w:footnote w:id="-1"/>
    <w:footnote w:id="0"/>
  </w:footnotePr>
  <w:endnotePr>
    <w:endnote w:id="-1"/>
    <w:endnote w:id="0"/>
  </w:endnotePr>
  <w:compat/>
  <w:rsids>
    <w:rsidRoot w:val="00C63B0B"/>
    <w:rsid w:val="002F3D25"/>
    <w:rsid w:val="00C63B0B"/>
    <w:rsid w:val="00EE64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ource Han Sans CN Regular" w:hAnsi="Liberation Serif" w:cs="Lohit Devanagari"/>
        <w:kern w:val="3"/>
        <w:sz w:val="24"/>
        <w:szCs w:val="24"/>
        <w:lang w:val="ru-RU" w:eastAsia="ru-RU"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sid w:val="00C63B0B"/>
    <w:pPr>
      <w:suppressAutoHyphens/>
    </w:pPr>
  </w:style>
  <w:style w:type="paragraph" w:styleId="10">
    <w:name w:val="heading 1"/>
    <w:basedOn w:val="Heading"/>
    <w:next w:val="Firstlineindent"/>
    <w:rsid w:val="00C63B0B"/>
    <w:pPr>
      <w:outlineLvl w:val="0"/>
    </w:pPr>
  </w:style>
  <w:style w:type="paragraph" w:styleId="2">
    <w:name w:val="heading 2"/>
    <w:basedOn w:val="Heading"/>
    <w:next w:val="Textbody"/>
    <w:rsid w:val="00C63B0B"/>
    <w:pPr>
      <w:outlineLvl w:val="1"/>
    </w:pPr>
  </w:style>
  <w:style w:type="paragraph" w:styleId="3">
    <w:name w:val="heading 3"/>
    <w:basedOn w:val="Heading"/>
    <w:next w:val="Textbody"/>
    <w:rsid w:val="00C63B0B"/>
    <w:pPr>
      <w:outlineLvl w:val="2"/>
    </w:pPr>
  </w:style>
  <w:style w:type="paragraph" w:styleId="4">
    <w:name w:val="heading 4"/>
    <w:basedOn w:val="Heading"/>
    <w:next w:val="Textbody"/>
    <w:rsid w:val="00C63B0B"/>
    <w:pPr>
      <w:outlineLvl w:val="3"/>
    </w:pPr>
  </w:style>
  <w:style w:type="paragraph" w:styleId="5">
    <w:name w:val="heading 5"/>
    <w:basedOn w:val="Heading"/>
    <w:next w:val="Textbody"/>
    <w:rsid w:val="00C63B0B"/>
    <w:pPr>
      <w:outlineLvl w:val="4"/>
    </w:pPr>
  </w:style>
  <w:style w:type="paragraph" w:styleId="6">
    <w:name w:val="heading 6"/>
    <w:basedOn w:val="Heading"/>
    <w:next w:val="Textbody"/>
    <w:rsid w:val="00C63B0B"/>
    <w:pPr>
      <w:outlineLvl w:val="5"/>
    </w:pPr>
  </w:style>
  <w:style w:type="paragraph" w:styleId="7">
    <w:name w:val="heading 7"/>
    <w:basedOn w:val="Heading"/>
    <w:next w:val="Textbody"/>
    <w:rsid w:val="00C63B0B"/>
    <w:pPr>
      <w:outlineLvl w:val="6"/>
    </w:pPr>
  </w:style>
  <w:style w:type="paragraph" w:styleId="8">
    <w:name w:val="heading 8"/>
    <w:basedOn w:val="Heading"/>
    <w:next w:val="Textbody"/>
    <w:rsid w:val="00C63B0B"/>
    <w:pPr>
      <w:outlineLvl w:val="7"/>
    </w:pPr>
  </w:style>
  <w:style w:type="paragraph" w:styleId="9">
    <w:name w:val="heading 9"/>
    <w:basedOn w:val="Heading"/>
    <w:next w:val="Textbody"/>
    <w:rsid w:val="00C63B0B"/>
    <w:pPr>
      <w:outlineLvl w:val="8"/>
    </w:p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rsid w:val="00C63B0B"/>
    <w:pPr>
      <w:suppressAutoHyphens/>
      <w:jc w:val="center"/>
    </w:pPr>
    <w:rPr>
      <w:rFonts w:ascii="PT Astra Serif" w:hAnsi="PT Astra Serif"/>
      <w:sz w:val="28"/>
    </w:rPr>
  </w:style>
  <w:style w:type="paragraph" w:customStyle="1" w:styleId="Heading">
    <w:name w:val="Heading"/>
    <w:basedOn w:val="Standard"/>
    <w:next w:val="Firstlineindent"/>
    <w:rsid w:val="00C63B0B"/>
    <w:rPr>
      <w:b/>
      <w:sz w:val="21"/>
    </w:rPr>
  </w:style>
  <w:style w:type="paragraph" w:customStyle="1" w:styleId="Textbody">
    <w:name w:val="Text body"/>
    <w:basedOn w:val="Standard"/>
    <w:rsid w:val="00C63B0B"/>
    <w:pPr>
      <w:jc w:val="both"/>
    </w:pPr>
  </w:style>
  <w:style w:type="paragraph" w:styleId="a5">
    <w:name w:val="List"/>
    <w:basedOn w:val="Textbody"/>
    <w:rsid w:val="00C63B0B"/>
    <w:rPr>
      <w:sz w:val="21"/>
    </w:rPr>
  </w:style>
  <w:style w:type="paragraph" w:styleId="a6">
    <w:name w:val="caption"/>
    <w:basedOn w:val="Standard"/>
    <w:rsid w:val="00C63B0B"/>
  </w:style>
  <w:style w:type="paragraph" w:customStyle="1" w:styleId="Index">
    <w:name w:val="Index"/>
    <w:basedOn w:val="Standard"/>
    <w:rsid w:val="00C63B0B"/>
    <w:pPr>
      <w:jc w:val="left"/>
    </w:pPr>
    <w:rPr>
      <w:sz w:val="21"/>
    </w:rPr>
  </w:style>
  <w:style w:type="paragraph" w:customStyle="1" w:styleId="Quotations">
    <w:name w:val="Quotations"/>
    <w:basedOn w:val="Standard"/>
    <w:rsid w:val="00C63B0B"/>
  </w:style>
  <w:style w:type="paragraph" w:styleId="a7">
    <w:name w:val="Title"/>
    <w:basedOn w:val="Standard"/>
    <w:next w:val="Firstlineindent"/>
    <w:rsid w:val="00C63B0B"/>
    <w:pPr>
      <w:spacing w:after="170"/>
    </w:pPr>
    <w:rPr>
      <w:b/>
      <w:sz w:val="21"/>
    </w:rPr>
  </w:style>
  <w:style w:type="paragraph" w:styleId="a8">
    <w:name w:val="Subtitle"/>
    <w:basedOn w:val="Standard"/>
    <w:next w:val="Firstlineindent"/>
    <w:rsid w:val="00C63B0B"/>
    <w:pPr>
      <w:ind w:left="709"/>
      <w:jc w:val="both"/>
    </w:pPr>
    <w:rPr>
      <w:b/>
      <w:sz w:val="21"/>
    </w:rPr>
  </w:style>
  <w:style w:type="paragraph" w:customStyle="1" w:styleId="Firstlineindent">
    <w:name w:val="First line indent"/>
    <w:basedOn w:val="Standard"/>
    <w:rsid w:val="00C63B0B"/>
    <w:pPr>
      <w:ind w:firstLine="709"/>
      <w:jc w:val="both"/>
    </w:pPr>
    <w:rPr>
      <w:sz w:val="21"/>
    </w:rPr>
  </w:style>
  <w:style w:type="paragraph" w:customStyle="1" w:styleId="Hangingindent">
    <w:name w:val="Hanging indent"/>
    <w:basedOn w:val="Textbody"/>
    <w:rsid w:val="00C63B0B"/>
    <w:pPr>
      <w:tabs>
        <w:tab w:val="left" w:pos="0"/>
      </w:tabs>
    </w:pPr>
  </w:style>
  <w:style w:type="paragraph" w:customStyle="1" w:styleId="Textbodyindent">
    <w:name w:val="Text body indent"/>
    <w:basedOn w:val="Textbody"/>
    <w:rsid w:val="00C63B0B"/>
  </w:style>
  <w:style w:type="paragraph" w:styleId="a9">
    <w:name w:val="Salutation"/>
    <w:basedOn w:val="Standard"/>
    <w:rsid w:val="00C63B0B"/>
  </w:style>
  <w:style w:type="paragraph" w:styleId="aa">
    <w:name w:val="Signature"/>
    <w:basedOn w:val="Standard"/>
    <w:rsid w:val="00C63B0B"/>
    <w:pPr>
      <w:tabs>
        <w:tab w:val="right" w:pos="31680"/>
      </w:tabs>
      <w:jc w:val="left"/>
    </w:pPr>
  </w:style>
  <w:style w:type="paragraph" w:customStyle="1" w:styleId="ListIndent">
    <w:name w:val="List Indent"/>
    <w:basedOn w:val="Textbody"/>
    <w:rsid w:val="00C63B0B"/>
    <w:pPr>
      <w:tabs>
        <w:tab w:val="left" w:pos="0"/>
      </w:tabs>
    </w:pPr>
  </w:style>
  <w:style w:type="paragraph" w:customStyle="1" w:styleId="Heading10">
    <w:name w:val="Heading 10"/>
    <w:basedOn w:val="Heading"/>
    <w:next w:val="Textbody"/>
    <w:rsid w:val="00C63B0B"/>
  </w:style>
  <w:style w:type="paragraph" w:customStyle="1" w:styleId="Numbering1Start">
    <w:name w:val="Numbering 1 Start"/>
    <w:basedOn w:val="a5"/>
    <w:next w:val="Numbering1"/>
    <w:rsid w:val="00C63B0B"/>
  </w:style>
  <w:style w:type="paragraph" w:customStyle="1" w:styleId="Numbering1">
    <w:name w:val="Numbering 1"/>
    <w:basedOn w:val="a5"/>
    <w:rsid w:val="00C63B0B"/>
    <w:pPr>
      <w:numPr>
        <w:numId w:val="1"/>
      </w:numPr>
    </w:pPr>
  </w:style>
  <w:style w:type="paragraph" w:customStyle="1" w:styleId="Numbering1End">
    <w:name w:val="Numbering 1 End"/>
    <w:basedOn w:val="a5"/>
    <w:next w:val="Numbering1"/>
    <w:rsid w:val="00C63B0B"/>
  </w:style>
  <w:style w:type="paragraph" w:customStyle="1" w:styleId="Numbering1Cont">
    <w:name w:val="Numbering 1 Cont."/>
    <w:basedOn w:val="a5"/>
    <w:rsid w:val="00C63B0B"/>
  </w:style>
  <w:style w:type="paragraph" w:customStyle="1" w:styleId="Numbering2Start">
    <w:name w:val="Numbering 2 Start"/>
    <w:basedOn w:val="a5"/>
    <w:next w:val="Numbering2"/>
    <w:rsid w:val="00C63B0B"/>
  </w:style>
  <w:style w:type="paragraph" w:customStyle="1" w:styleId="Numbering2">
    <w:name w:val="Numbering 2"/>
    <w:basedOn w:val="a5"/>
    <w:rsid w:val="00C63B0B"/>
  </w:style>
  <w:style w:type="paragraph" w:customStyle="1" w:styleId="Numbering2End">
    <w:name w:val="Numbering 2 End"/>
    <w:basedOn w:val="a5"/>
    <w:next w:val="Numbering2"/>
    <w:rsid w:val="00C63B0B"/>
  </w:style>
  <w:style w:type="paragraph" w:customStyle="1" w:styleId="Numbering2Cont">
    <w:name w:val="Numbering 2 Cont."/>
    <w:basedOn w:val="a5"/>
    <w:rsid w:val="00C63B0B"/>
  </w:style>
  <w:style w:type="paragraph" w:customStyle="1" w:styleId="Numbering3Start">
    <w:name w:val="Numbering 3 Start"/>
    <w:basedOn w:val="a5"/>
    <w:next w:val="Numbering3"/>
    <w:rsid w:val="00C63B0B"/>
  </w:style>
  <w:style w:type="paragraph" w:customStyle="1" w:styleId="Numbering3">
    <w:name w:val="Numbering 3"/>
    <w:basedOn w:val="a5"/>
    <w:rsid w:val="00C63B0B"/>
  </w:style>
  <w:style w:type="paragraph" w:customStyle="1" w:styleId="Numbering3End">
    <w:name w:val="Numbering 3 End"/>
    <w:basedOn w:val="a5"/>
    <w:next w:val="Numbering3"/>
    <w:rsid w:val="00C63B0B"/>
  </w:style>
  <w:style w:type="paragraph" w:customStyle="1" w:styleId="Numbering3Cont">
    <w:name w:val="Numbering 3 Cont."/>
    <w:basedOn w:val="a5"/>
    <w:rsid w:val="00C63B0B"/>
  </w:style>
  <w:style w:type="paragraph" w:customStyle="1" w:styleId="Numbering4Start">
    <w:name w:val="Numbering 4 Start"/>
    <w:basedOn w:val="a5"/>
    <w:next w:val="Numbering4"/>
    <w:rsid w:val="00C63B0B"/>
  </w:style>
  <w:style w:type="paragraph" w:customStyle="1" w:styleId="Numbering4">
    <w:name w:val="Numbering 4"/>
    <w:basedOn w:val="a5"/>
    <w:rsid w:val="00C63B0B"/>
  </w:style>
  <w:style w:type="paragraph" w:customStyle="1" w:styleId="Numbering4End">
    <w:name w:val="Numbering 4 End"/>
    <w:basedOn w:val="a5"/>
    <w:next w:val="Numbering4"/>
    <w:rsid w:val="00C63B0B"/>
  </w:style>
  <w:style w:type="paragraph" w:customStyle="1" w:styleId="Numbering4Cont">
    <w:name w:val="Numbering 4 Cont."/>
    <w:basedOn w:val="a5"/>
    <w:rsid w:val="00C63B0B"/>
  </w:style>
  <w:style w:type="paragraph" w:customStyle="1" w:styleId="Numbering5Start">
    <w:name w:val="Numbering 5 Start"/>
    <w:basedOn w:val="a5"/>
    <w:next w:val="Numbering5"/>
    <w:rsid w:val="00C63B0B"/>
  </w:style>
  <w:style w:type="paragraph" w:customStyle="1" w:styleId="Numbering5">
    <w:name w:val="Numbering 5"/>
    <w:basedOn w:val="a5"/>
    <w:rsid w:val="00C63B0B"/>
  </w:style>
  <w:style w:type="paragraph" w:customStyle="1" w:styleId="Numbering5End">
    <w:name w:val="Numbering 5 End"/>
    <w:basedOn w:val="a5"/>
    <w:next w:val="Numbering5"/>
    <w:rsid w:val="00C63B0B"/>
  </w:style>
  <w:style w:type="paragraph" w:customStyle="1" w:styleId="Numbering5Cont">
    <w:name w:val="Numbering 5 Cont."/>
    <w:basedOn w:val="a5"/>
    <w:rsid w:val="00C63B0B"/>
  </w:style>
  <w:style w:type="paragraph" w:customStyle="1" w:styleId="List1Start">
    <w:name w:val="List 1 Start"/>
    <w:basedOn w:val="a5"/>
    <w:next w:val="List1"/>
    <w:rsid w:val="00C63B0B"/>
  </w:style>
  <w:style w:type="paragraph" w:customStyle="1" w:styleId="List1">
    <w:name w:val="List 1"/>
    <w:basedOn w:val="a5"/>
    <w:rsid w:val="00C63B0B"/>
    <w:pPr>
      <w:numPr>
        <w:numId w:val="6"/>
      </w:numPr>
    </w:pPr>
  </w:style>
  <w:style w:type="paragraph" w:customStyle="1" w:styleId="List1End">
    <w:name w:val="List 1 End"/>
    <w:basedOn w:val="a5"/>
    <w:next w:val="List1"/>
    <w:rsid w:val="00C63B0B"/>
  </w:style>
  <w:style w:type="paragraph" w:customStyle="1" w:styleId="List1Cont">
    <w:name w:val="List 1 Cont."/>
    <w:basedOn w:val="a5"/>
    <w:rsid w:val="00C63B0B"/>
  </w:style>
  <w:style w:type="paragraph" w:customStyle="1" w:styleId="List2Start">
    <w:name w:val="List 2 Start"/>
    <w:basedOn w:val="a5"/>
    <w:next w:val="20"/>
    <w:rsid w:val="00C63B0B"/>
  </w:style>
  <w:style w:type="paragraph" w:styleId="20">
    <w:name w:val="List 2"/>
    <w:basedOn w:val="a5"/>
    <w:rsid w:val="00C63B0B"/>
  </w:style>
  <w:style w:type="paragraph" w:customStyle="1" w:styleId="List2End">
    <w:name w:val="List 2 End"/>
    <w:basedOn w:val="a5"/>
    <w:next w:val="20"/>
    <w:rsid w:val="00C63B0B"/>
  </w:style>
  <w:style w:type="paragraph" w:customStyle="1" w:styleId="List2Cont">
    <w:name w:val="List 2 Cont."/>
    <w:basedOn w:val="a5"/>
    <w:rsid w:val="00C63B0B"/>
  </w:style>
  <w:style w:type="paragraph" w:customStyle="1" w:styleId="List3Start">
    <w:name w:val="List 3 Start"/>
    <w:basedOn w:val="a5"/>
    <w:next w:val="30"/>
    <w:rsid w:val="00C63B0B"/>
  </w:style>
  <w:style w:type="paragraph" w:styleId="30">
    <w:name w:val="List 3"/>
    <w:basedOn w:val="a5"/>
    <w:rsid w:val="00C63B0B"/>
  </w:style>
  <w:style w:type="paragraph" w:customStyle="1" w:styleId="List3End">
    <w:name w:val="List 3 End"/>
    <w:basedOn w:val="a5"/>
    <w:next w:val="30"/>
    <w:rsid w:val="00C63B0B"/>
  </w:style>
  <w:style w:type="paragraph" w:customStyle="1" w:styleId="List3Cont">
    <w:name w:val="List 3 Cont."/>
    <w:basedOn w:val="a5"/>
    <w:rsid w:val="00C63B0B"/>
  </w:style>
  <w:style w:type="paragraph" w:customStyle="1" w:styleId="List4Start">
    <w:name w:val="List 4 Start"/>
    <w:basedOn w:val="a5"/>
    <w:next w:val="40"/>
    <w:rsid w:val="00C63B0B"/>
  </w:style>
  <w:style w:type="paragraph" w:styleId="40">
    <w:name w:val="List 4"/>
    <w:basedOn w:val="a5"/>
    <w:rsid w:val="00C63B0B"/>
  </w:style>
  <w:style w:type="paragraph" w:customStyle="1" w:styleId="List4End">
    <w:name w:val="List 4 End"/>
    <w:basedOn w:val="a5"/>
    <w:next w:val="40"/>
    <w:rsid w:val="00C63B0B"/>
  </w:style>
  <w:style w:type="paragraph" w:customStyle="1" w:styleId="List4Cont">
    <w:name w:val="List 4 Cont."/>
    <w:basedOn w:val="a5"/>
    <w:rsid w:val="00C63B0B"/>
  </w:style>
  <w:style w:type="paragraph" w:customStyle="1" w:styleId="List5Start">
    <w:name w:val="List 5 Start"/>
    <w:basedOn w:val="a5"/>
    <w:next w:val="50"/>
    <w:rsid w:val="00C63B0B"/>
  </w:style>
  <w:style w:type="paragraph" w:styleId="50">
    <w:name w:val="List 5"/>
    <w:basedOn w:val="a5"/>
    <w:rsid w:val="00C63B0B"/>
  </w:style>
  <w:style w:type="paragraph" w:customStyle="1" w:styleId="List5End">
    <w:name w:val="List 5 End"/>
    <w:basedOn w:val="a5"/>
    <w:next w:val="50"/>
    <w:rsid w:val="00C63B0B"/>
  </w:style>
  <w:style w:type="paragraph" w:customStyle="1" w:styleId="List5Cont">
    <w:name w:val="List 5 Cont."/>
    <w:basedOn w:val="a5"/>
    <w:rsid w:val="00C63B0B"/>
  </w:style>
  <w:style w:type="paragraph" w:styleId="ab">
    <w:name w:val="index heading"/>
    <w:basedOn w:val="Heading"/>
    <w:rsid w:val="00C63B0B"/>
  </w:style>
  <w:style w:type="paragraph" w:styleId="11">
    <w:name w:val="index 1"/>
    <w:basedOn w:val="Index"/>
    <w:rsid w:val="00C63B0B"/>
  </w:style>
  <w:style w:type="paragraph" w:styleId="21">
    <w:name w:val="index 2"/>
    <w:basedOn w:val="Index"/>
    <w:rsid w:val="00C63B0B"/>
  </w:style>
  <w:style w:type="paragraph" w:styleId="31">
    <w:name w:val="index 3"/>
    <w:basedOn w:val="Index"/>
    <w:rsid w:val="00C63B0B"/>
  </w:style>
  <w:style w:type="paragraph" w:customStyle="1" w:styleId="IndexSeparator">
    <w:name w:val="Index Separator"/>
    <w:basedOn w:val="Index"/>
    <w:rsid w:val="00C63B0B"/>
  </w:style>
  <w:style w:type="paragraph" w:customStyle="1" w:styleId="ContentsHeading">
    <w:name w:val="Contents Heading"/>
    <w:basedOn w:val="Heading"/>
    <w:next w:val="Contents1"/>
    <w:rsid w:val="00C63B0B"/>
  </w:style>
  <w:style w:type="paragraph" w:customStyle="1" w:styleId="Contents1">
    <w:name w:val="Contents 1"/>
    <w:basedOn w:val="Index"/>
    <w:rsid w:val="00C63B0B"/>
    <w:pPr>
      <w:tabs>
        <w:tab w:val="right" w:leader="dot" w:pos="9638"/>
      </w:tabs>
    </w:pPr>
  </w:style>
  <w:style w:type="paragraph" w:customStyle="1" w:styleId="Contents2">
    <w:name w:val="Contents 2"/>
    <w:basedOn w:val="Index"/>
    <w:rsid w:val="00C63B0B"/>
    <w:pPr>
      <w:tabs>
        <w:tab w:val="right" w:leader="dot" w:pos="9355"/>
      </w:tabs>
    </w:pPr>
  </w:style>
  <w:style w:type="paragraph" w:customStyle="1" w:styleId="Contents3">
    <w:name w:val="Contents 3"/>
    <w:basedOn w:val="Index"/>
    <w:rsid w:val="00C63B0B"/>
    <w:pPr>
      <w:tabs>
        <w:tab w:val="right" w:leader="dot" w:pos="9072"/>
      </w:tabs>
    </w:pPr>
  </w:style>
  <w:style w:type="paragraph" w:customStyle="1" w:styleId="Contents4">
    <w:name w:val="Contents 4"/>
    <w:basedOn w:val="Index"/>
    <w:rsid w:val="00C63B0B"/>
    <w:pPr>
      <w:tabs>
        <w:tab w:val="right" w:leader="dot" w:pos="8789"/>
      </w:tabs>
    </w:pPr>
  </w:style>
  <w:style w:type="paragraph" w:customStyle="1" w:styleId="Contents5">
    <w:name w:val="Contents 5"/>
    <w:basedOn w:val="Index"/>
    <w:rsid w:val="00C63B0B"/>
    <w:pPr>
      <w:tabs>
        <w:tab w:val="right" w:leader="dot" w:pos="8506"/>
      </w:tabs>
    </w:pPr>
  </w:style>
  <w:style w:type="paragraph" w:customStyle="1" w:styleId="UserIndexHeading">
    <w:name w:val="User Index Heading"/>
    <w:basedOn w:val="Heading"/>
    <w:rsid w:val="00C63B0B"/>
  </w:style>
  <w:style w:type="paragraph" w:customStyle="1" w:styleId="UserIndex1">
    <w:name w:val="User Index 1"/>
    <w:basedOn w:val="Index"/>
    <w:rsid w:val="00C63B0B"/>
    <w:pPr>
      <w:tabs>
        <w:tab w:val="right" w:leader="dot" w:pos="9638"/>
      </w:tabs>
    </w:pPr>
  </w:style>
  <w:style w:type="paragraph" w:customStyle="1" w:styleId="UserIndex2">
    <w:name w:val="User Index 2"/>
    <w:basedOn w:val="Index"/>
    <w:rsid w:val="00C63B0B"/>
    <w:pPr>
      <w:tabs>
        <w:tab w:val="right" w:leader="dot" w:pos="9355"/>
      </w:tabs>
    </w:pPr>
  </w:style>
  <w:style w:type="paragraph" w:customStyle="1" w:styleId="UserIndex3">
    <w:name w:val="User Index 3"/>
    <w:basedOn w:val="Index"/>
    <w:rsid w:val="00C63B0B"/>
    <w:pPr>
      <w:tabs>
        <w:tab w:val="right" w:leader="dot" w:pos="9072"/>
      </w:tabs>
    </w:pPr>
  </w:style>
  <w:style w:type="paragraph" w:customStyle="1" w:styleId="UserIndex4">
    <w:name w:val="User Index 4"/>
    <w:basedOn w:val="Index"/>
    <w:rsid w:val="00C63B0B"/>
    <w:pPr>
      <w:tabs>
        <w:tab w:val="right" w:leader="dot" w:pos="8789"/>
      </w:tabs>
    </w:pPr>
  </w:style>
  <w:style w:type="paragraph" w:customStyle="1" w:styleId="UserIndex5">
    <w:name w:val="User Index 5"/>
    <w:basedOn w:val="Index"/>
    <w:rsid w:val="00C63B0B"/>
    <w:pPr>
      <w:tabs>
        <w:tab w:val="right" w:leader="dot" w:pos="8506"/>
      </w:tabs>
    </w:pPr>
  </w:style>
  <w:style w:type="paragraph" w:customStyle="1" w:styleId="Contents6">
    <w:name w:val="Contents 6"/>
    <w:basedOn w:val="Index"/>
    <w:rsid w:val="00C63B0B"/>
    <w:pPr>
      <w:tabs>
        <w:tab w:val="right" w:leader="dot" w:pos="8223"/>
      </w:tabs>
    </w:pPr>
  </w:style>
  <w:style w:type="paragraph" w:customStyle="1" w:styleId="Contents7">
    <w:name w:val="Contents 7"/>
    <w:basedOn w:val="Index"/>
    <w:rsid w:val="00C63B0B"/>
    <w:pPr>
      <w:tabs>
        <w:tab w:val="right" w:leader="dot" w:pos="7940"/>
      </w:tabs>
    </w:pPr>
  </w:style>
  <w:style w:type="paragraph" w:customStyle="1" w:styleId="Contents8">
    <w:name w:val="Contents 8"/>
    <w:basedOn w:val="Index"/>
    <w:rsid w:val="00C63B0B"/>
    <w:pPr>
      <w:tabs>
        <w:tab w:val="right" w:leader="dot" w:pos="7657"/>
      </w:tabs>
    </w:pPr>
  </w:style>
  <w:style w:type="paragraph" w:customStyle="1" w:styleId="Contents9">
    <w:name w:val="Contents 9"/>
    <w:basedOn w:val="Index"/>
    <w:rsid w:val="00C63B0B"/>
    <w:pPr>
      <w:tabs>
        <w:tab w:val="right" w:leader="dot" w:pos="7374"/>
      </w:tabs>
    </w:pPr>
  </w:style>
  <w:style w:type="paragraph" w:customStyle="1" w:styleId="Contents10">
    <w:name w:val="Contents 10"/>
    <w:basedOn w:val="Index"/>
    <w:rsid w:val="00C63B0B"/>
    <w:pPr>
      <w:tabs>
        <w:tab w:val="right" w:leader="dot" w:pos="7091"/>
      </w:tabs>
    </w:pPr>
  </w:style>
  <w:style w:type="paragraph" w:customStyle="1" w:styleId="IllustrationIndex1">
    <w:name w:val="Illustration Index 1"/>
    <w:basedOn w:val="Index"/>
    <w:rsid w:val="00C63B0B"/>
    <w:pPr>
      <w:tabs>
        <w:tab w:val="right" w:leader="dot" w:pos="9638"/>
      </w:tabs>
    </w:pPr>
  </w:style>
  <w:style w:type="paragraph" w:customStyle="1" w:styleId="Objectindexheading">
    <w:name w:val="Object index heading"/>
    <w:basedOn w:val="Heading"/>
    <w:rsid w:val="00C63B0B"/>
  </w:style>
  <w:style w:type="paragraph" w:customStyle="1" w:styleId="Objectindex1">
    <w:name w:val="Object index 1"/>
    <w:basedOn w:val="Index"/>
    <w:rsid w:val="00C63B0B"/>
    <w:pPr>
      <w:tabs>
        <w:tab w:val="right" w:leader="dot" w:pos="9638"/>
      </w:tabs>
    </w:pPr>
  </w:style>
  <w:style w:type="paragraph" w:customStyle="1" w:styleId="Tableindexheading">
    <w:name w:val="Table index heading"/>
    <w:basedOn w:val="Heading"/>
    <w:rsid w:val="00C63B0B"/>
  </w:style>
  <w:style w:type="paragraph" w:customStyle="1" w:styleId="Tableindex1">
    <w:name w:val="Table index 1"/>
    <w:basedOn w:val="Index"/>
    <w:rsid w:val="00C63B0B"/>
    <w:pPr>
      <w:tabs>
        <w:tab w:val="right" w:leader="dot" w:pos="9638"/>
      </w:tabs>
    </w:pPr>
  </w:style>
  <w:style w:type="paragraph" w:customStyle="1" w:styleId="BibliographyHeading">
    <w:name w:val="Bibliography Heading"/>
    <w:basedOn w:val="Heading"/>
    <w:rsid w:val="00C63B0B"/>
  </w:style>
  <w:style w:type="paragraph" w:customStyle="1" w:styleId="Bibliography1">
    <w:name w:val="Bibliography 1"/>
    <w:basedOn w:val="Index"/>
    <w:rsid w:val="00C63B0B"/>
    <w:pPr>
      <w:tabs>
        <w:tab w:val="right" w:leader="dot" w:pos="9638"/>
      </w:tabs>
    </w:pPr>
  </w:style>
  <w:style w:type="paragraph" w:customStyle="1" w:styleId="UserIndex6">
    <w:name w:val="User Index 6"/>
    <w:basedOn w:val="Index"/>
    <w:rsid w:val="00C63B0B"/>
    <w:pPr>
      <w:tabs>
        <w:tab w:val="right" w:leader="dot" w:pos="8223"/>
      </w:tabs>
    </w:pPr>
  </w:style>
  <w:style w:type="paragraph" w:customStyle="1" w:styleId="UserIndex7">
    <w:name w:val="User Index 7"/>
    <w:basedOn w:val="Index"/>
    <w:rsid w:val="00C63B0B"/>
    <w:pPr>
      <w:tabs>
        <w:tab w:val="right" w:leader="dot" w:pos="7940"/>
      </w:tabs>
    </w:pPr>
  </w:style>
  <w:style w:type="paragraph" w:customStyle="1" w:styleId="UserIndex8">
    <w:name w:val="User Index 8"/>
    <w:basedOn w:val="Index"/>
    <w:rsid w:val="00C63B0B"/>
    <w:pPr>
      <w:tabs>
        <w:tab w:val="right" w:leader="dot" w:pos="7657"/>
      </w:tabs>
    </w:pPr>
  </w:style>
  <w:style w:type="paragraph" w:customStyle="1" w:styleId="UserIndex9">
    <w:name w:val="User Index 9"/>
    <w:basedOn w:val="Index"/>
    <w:rsid w:val="00C63B0B"/>
    <w:pPr>
      <w:tabs>
        <w:tab w:val="right" w:leader="dot" w:pos="7374"/>
      </w:tabs>
    </w:pPr>
  </w:style>
  <w:style w:type="paragraph" w:customStyle="1" w:styleId="UserIndex10">
    <w:name w:val="User Index 10"/>
    <w:basedOn w:val="Index"/>
    <w:rsid w:val="00C63B0B"/>
    <w:pPr>
      <w:tabs>
        <w:tab w:val="right" w:leader="dot" w:pos="7091"/>
      </w:tabs>
    </w:pPr>
  </w:style>
  <w:style w:type="paragraph" w:customStyle="1" w:styleId="HeaderandFooter">
    <w:name w:val="Header and Footer"/>
    <w:basedOn w:val="Standard"/>
    <w:rsid w:val="00C63B0B"/>
    <w:pPr>
      <w:suppressLineNumbers/>
      <w:tabs>
        <w:tab w:val="center" w:pos="4819"/>
        <w:tab w:val="right" w:pos="9638"/>
      </w:tabs>
    </w:pPr>
  </w:style>
  <w:style w:type="paragraph" w:styleId="ac">
    <w:name w:val="header"/>
    <w:basedOn w:val="Standard"/>
    <w:rsid w:val="00C63B0B"/>
    <w:pPr>
      <w:tabs>
        <w:tab w:val="center" w:pos="4819"/>
        <w:tab w:val="right" w:pos="9638"/>
      </w:tabs>
    </w:pPr>
    <w:rPr>
      <w:sz w:val="21"/>
    </w:rPr>
  </w:style>
  <w:style w:type="paragraph" w:customStyle="1" w:styleId="Headerleft">
    <w:name w:val="Header left"/>
    <w:basedOn w:val="Standard"/>
    <w:rsid w:val="00C63B0B"/>
    <w:pPr>
      <w:tabs>
        <w:tab w:val="center" w:pos="4819"/>
        <w:tab w:val="right" w:pos="9638"/>
      </w:tabs>
      <w:jc w:val="left"/>
    </w:pPr>
  </w:style>
  <w:style w:type="paragraph" w:customStyle="1" w:styleId="Headerright">
    <w:name w:val="Header right"/>
    <w:basedOn w:val="Standard"/>
    <w:rsid w:val="00C63B0B"/>
    <w:pPr>
      <w:tabs>
        <w:tab w:val="center" w:pos="4819"/>
        <w:tab w:val="right" w:pos="9638"/>
      </w:tabs>
      <w:jc w:val="right"/>
    </w:pPr>
  </w:style>
  <w:style w:type="paragraph" w:styleId="ad">
    <w:name w:val="footer"/>
    <w:basedOn w:val="Standard"/>
    <w:rsid w:val="00C63B0B"/>
    <w:pPr>
      <w:tabs>
        <w:tab w:val="center" w:pos="4819"/>
        <w:tab w:val="right" w:pos="9638"/>
      </w:tabs>
    </w:pPr>
  </w:style>
  <w:style w:type="paragraph" w:customStyle="1" w:styleId="Footerleft">
    <w:name w:val="Footer left"/>
    <w:basedOn w:val="Standard"/>
    <w:rsid w:val="00C63B0B"/>
    <w:pPr>
      <w:tabs>
        <w:tab w:val="center" w:pos="4819"/>
        <w:tab w:val="right" w:pos="9638"/>
      </w:tabs>
      <w:jc w:val="left"/>
    </w:pPr>
    <w:rPr>
      <w:sz w:val="21"/>
    </w:rPr>
  </w:style>
  <w:style w:type="paragraph" w:customStyle="1" w:styleId="Footerright">
    <w:name w:val="Footer right"/>
    <w:basedOn w:val="Standard"/>
    <w:rsid w:val="00C63B0B"/>
    <w:pPr>
      <w:tabs>
        <w:tab w:val="center" w:pos="4819"/>
        <w:tab w:val="right" w:pos="9638"/>
      </w:tabs>
      <w:jc w:val="right"/>
    </w:pPr>
  </w:style>
  <w:style w:type="paragraph" w:customStyle="1" w:styleId="TableContents">
    <w:name w:val="Table Contents"/>
    <w:basedOn w:val="Standard"/>
    <w:rsid w:val="00C63B0B"/>
  </w:style>
  <w:style w:type="paragraph" w:customStyle="1" w:styleId="TableHeading">
    <w:name w:val="Table Heading"/>
    <w:basedOn w:val="TableContents"/>
    <w:rsid w:val="00C63B0B"/>
    <w:rPr>
      <w:b/>
      <w:sz w:val="21"/>
    </w:rPr>
  </w:style>
  <w:style w:type="paragraph" w:customStyle="1" w:styleId="Illustration">
    <w:name w:val="Illustration"/>
    <w:basedOn w:val="a6"/>
    <w:rsid w:val="00C63B0B"/>
  </w:style>
  <w:style w:type="paragraph" w:customStyle="1" w:styleId="Table">
    <w:name w:val="Table"/>
    <w:basedOn w:val="a6"/>
    <w:rsid w:val="00C63B0B"/>
  </w:style>
  <w:style w:type="paragraph" w:customStyle="1" w:styleId="Text">
    <w:name w:val="Text"/>
    <w:basedOn w:val="a6"/>
    <w:rsid w:val="00C63B0B"/>
  </w:style>
  <w:style w:type="paragraph" w:customStyle="1" w:styleId="Framecontents">
    <w:name w:val="Frame contents"/>
    <w:basedOn w:val="Standard"/>
    <w:rsid w:val="00C63B0B"/>
  </w:style>
  <w:style w:type="paragraph" w:customStyle="1" w:styleId="Footnote">
    <w:name w:val="Footnote"/>
    <w:basedOn w:val="Standard"/>
    <w:rsid w:val="00C63B0B"/>
    <w:pPr>
      <w:jc w:val="left"/>
    </w:pPr>
  </w:style>
  <w:style w:type="paragraph" w:customStyle="1" w:styleId="Addressee">
    <w:name w:val="Addressee"/>
    <w:basedOn w:val="Standard"/>
    <w:rsid w:val="00C63B0B"/>
  </w:style>
  <w:style w:type="paragraph" w:customStyle="1" w:styleId="Sender">
    <w:name w:val="Sender"/>
    <w:basedOn w:val="Standard"/>
    <w:rsid w:val="00C63B0B"/>
  </w:style>
  <w:style w:type="paragraph" w:customStyle="1" w:styleId="Endnote">
    <w:name w:val="Endnote"/>
    <w:basedOn w:val="Standard"/>
    <w:rsid w:val="00C63B0B"/>
  </w:style>
  <w:style w:type="paragraph" w:customStyle="1" w:styleId="Drawing">
    <w:name w:val="Drawing"/>
    <w:basedOn w:val="a6"/>
    <w:rsid w:val="00C63B0B"/>
  </w:style>
  <w:style w:type="paragraph" w:customStyle="1" w:styleId="PreformattedText">
    <w:name w:val="Preformatted Text"/>
    <w:basedOn w:val="Standard"/>
    <w:rsid w:val="00C63B0B"/>
  </w:style>
  <w:style w:type="paragraph" w:customStyle="1" w:styleId="HorizontalLine">
    <w:name w:val="Horizontal Line"/>
    <w:basedOn w:val="Standard"/>
    <w:next w:val="Textbody"/>
    <w:rsid w:val="00C63B0B"/>
    <w:rPr>
      <w:sz w:val="21"/>
    </w:rPr>
  </w:style>
  <w:style w:type="paragraph" w:customStyle="1" w:styleId="ListContents">
    <w:name w:val="List Contents"/>
    <w:basedOn w:val="Standard"/>
    <w:rsid w:val="00C63B0B"/>
  </w:style>
  <w:style w:type="paragraph" w:customStyle="1" w:styleId="ListHeading">
    <w:name w:val="List Heading"/>
    <w:basedOn w:val="Standard"/>
    <w:next w:val="ListContents"/>
    <w:rsid w:val="00C63B0B"/>
    <w:rPr>
      <w:sz w:val="21"/>
    </w:rPr>
  </w:style>
  <w:style w:type="paragraph" w:customStyle="1" w:styleId="ae">
    <w:name w:val="Гриф_Экземпляр"/>
    <w:basedOn w:val="Standard"/>
    <w:rsid w:val="00C63B0B"/>
    <w:rPr>
      <w:sz w:val="24"/>
    </w:rPr>
  </w:style>
  <w:style w:type="paragraph" w:customStyle="1" w:styleId="FigureIndexHeading">
    <w:name w:val="Figure Index Heading"/>
    <w:basedOn w:val="Heading"/>
    <w:rsid w:val="00C63B0B"/>
    <w:pPr>
      <w:suppressLineNumbers/>
    </w:pPr>
  </w:style>
  <w:style w:type="character" w:customStyle="1" w:styleId="NumberingSymbols">
    <w:name w:val="Numbering Symbols"/>
    <w:rsid w:val="00C63B0B"/>
  </w:style>
  <w:style w:type="character" w:customStyle="1" w:styleId="BulletSymbols">
    <w:name w:val="Bullet Symbols"/>
    <w:rsid w:val="00C63B0B"/>
    <w:rPr>
      <w:rFonts w:ascii="OpenSymbol" w:eastAsia="OpenSymbol" w:hAnsi="OpenSymbol" w:cs="OpenSymbol"/>
    </w:rPr>
  </w:style>
  <w:style w:type="character" w:customStyle="1" w:styleId="FootnoteSymbol">
    <w:name w:val="Footnote Symbol"/>
    <w:rsid w:val="00C63B0B"/>
  </w:style>
  <w:style w:type="character" w:customStyle="1" w:styleId="Footnoteanchor">
    <w:name w:val="Footnote anchor"/>
    <w:rsid w:val="00C63B0B"/>
    <w:rPr>
      <w:position w:val="0"/>
      <w:vertAlign w:val="superscript"/>
    </w:rPr>
  </w:style>
  <w:style w:type="character" w:styleId="af">
    <w:name w:val="page number"/>
    <w:rsid w:val="00C63B0B"/>
  </w:style>
  <w:style w:type="character" w:customStyle="1" w:styleId="Captioncharacters">
    <w:name w:val="Caption characters"/>
    <w:rsid w:val="00C63B0B"/>
  </w:style>
  <w:style w:type="character" w:customStyle="1" w:styleId="DropCaps">
    <w:name w:val="Drop Caps"/>
    <w:rsid w:val="00C63B0B"/>
  </w:style>
  <w:style w:type="character" w:customStyle="1" w:styleId="Internetlink">
    <w:name w:val="Internet link"/>
    <w:rsid w:val="00C63B0B"/>
    <w:rPr>
      <w:color w:val="000080"/>
      <w:u w:val="single"/>
    </w:rPr>
  </w:style>
  <w:style w:type="character" w:customStyle="1" w:styleId="VisitedInternetLink">
    <w:name w:val="Visited Internet Link"/>
    <w:rsid w:val="00C63B0B"/>
    <w:rPr>
      <w:color w:val="800000"/>
      <w:u w:val="single"/>
    </w:rPr>
  </w:style>
  <w:style w:type="character" w:customStyle="1" w:styleId="Placeholder">
    <w:name w:val="Placeholder"/>
    <w:rsid w:val="00C63B0B"/>
    <w:rPr>
      <w:smallCaps/>
      <w:color w:val="008080"/>
      <w:u w:val="dotted"/>
    </w:rPr>
  </w:style>
  <w:style w:type="character" w:customStyle="1" w:styleId="IndexLink">
    <w:name w:val="Index Link"/>
    <w:rsid w:val="00C63B0B"/>
  </w:style>
  <w:style w:type="character" w:customStyle="1" w:styleId="EndnoteSymbol">
    <w:name w:val="Endnote Symbol"/>
    <w:rsid w:val="00C63B0B"/>
  </w:style>
  <w:style w:type="character" w:customStyle="1" w:styleId="Linenumbering">
    <w:name w:val="Line numbering"/>
    <w:rsid w:val="00C63B0B"/>
  </w:style>
  <w:style w:type="character" w:customStyle="1" w:styleId="Mainindexentry">
    <w:name w:val="Main index entry"/>
    <w:rsid w:val="00C63B0B"/>
    <w:rPr>
      <w:b/>
      <w:bCs/>
    </w:rPr>
  </w:style>
  <w:style w:type="character" w:customStyle="1" w:styleId="Endnoteanchor">
    <w:name w:val="Endnote anchor"/>
    <w:rsid w:val="00C63B0B"/>
    <w:rPr>
      <w:position w:val="0"/>
      <w:vertAlign w:val="superscript"/>
    </w:rPr>
  </w:style>
  <w:style w:type="character" w:customStyle="1" w:styleId="Rubies">
    <w:name w:val="Rubies"/>
    <w:rsid w:val="00C63B0B"/>
    <w:rPr>
      <w:sz w:val="12"/>
      <w:szCs w:val="12"/>
      <w:u w:val="none"/>
      <w:em w:val="none"/>
    </w:rPr>
  </w:style>
  <w:style w:type="character" w:customStyle="1" w:styleId="VerticalNumberingSymbols">
    <w:name w:val="Vertical Numbering Symbols"/>
    <w:rsid w:val="00C63B0B"/>
    <w:rPr>
      <w:eastAsianLayout w:id="0"/>
    </w:rPr>
  </w:style>
  <w:style w:type="character" w:styleId="af0">
    <w:name w:val="Emphasis"/>
    <w:rsid w:val="00C63B0B"/>
    <w:rPr>
      <w:i/>
      <w:iCs/>
    </w:rPr>
  </w:style>
  <w:style w:type="character" w:customStyle="1" w:styleId="Citation">
    <w:name w:val="Citation"/>
    <w:rsid w:val="00C63B0B"/>
    <w:rPr>
      <w:i/>
      <w:iCs/>
    </w:rPr>
  </w:style>
  <w:style w:type="character" w:customStyle="1" w:styleId="StrongEmphasis">
    <w:name w:val="Strong Emphasis"/>
    <w:rsid w:val="00C63B0B"/>
    <w:rPr>
      <w:b/>
      <w:bCs/>
    </w:rPr>
  </w:style>
  <w:style w:type="character" w:customStyle="1" w:styleId="SourceText">
    <w:name w:val="Source Text"/>
    <w:rsid w:val="00C63B0B"/>
    <w:rPr>
      <w:rFonts w:ascii="Liberation Mono" w:eastAsia="Liberation Mono" w:hAnsi="Liberation Mono" w:cs="Liberation Mono"/>
      <w:sz w:val="21"/>
    </w:rPr>
  </w:style>
  <w:style w:type="character" w:customStyle="1" w:styleId="Example">
    <w:name w:val="Example"/>
    <w:rsid w:val="00C63B0B"/>
    <w:rPr>
      <w:rFonts w:ascii="Liberation Mono" w:eastAsia="Liberation Mono" w:hAnsi="Liberation Mono" w:cs="Liberation Mono"/>
      <w:sz w:val="21"/>
    </w:rPr>
  </w:style>
  <w:style w:type="character" w:customStyle="1" w:styleId="UserEntry">
    <w:name w:val="User Entry"/>
    <w:rsid w:val="00C63B0B"/>
    <w:rPr>
      <w:rFonts w:ascii="Liberation Mono" w:eastAsia="Liberation Mono" w:hAnsi="Liberation Mono" w:cs="Liberation Mono"/>
      <w:sz w:val="21"/>
    </w:rPr>
  </w:style>
  <w:style w:type="character" w:customStyle="1" w:styleId="Variable">
    <w:name w:val="Variable"/>
    <w:rsid w:val="00C63B0B"/>
    <w:rPr>
      <w:i/>
      <w:iCs/>
    </w:rPr>
  </w:style>
  <w:style w:type="character" w:customStyle="1" w:styleId="Definition">
    <w:name w:val="Definition"/>
    <w:rsid w:val="00C63B0B"/>
  </w:style>
  <w:style w:type="character" w:customStyle="1" w:styleId="Teletype">
    <w:name w:val="Teletype"/>
    <w:rsid w:val="00C63B0B"/>
    <w:rPr>
      <w:rFonts w:ascii="Liberation Mono" w:eastAsia="Liberation Mono" w:hAnsi="Liberation Mono" w:cs="Liberation Mono"/>
    </w:rPr>
  </w:style>
  <w:style w:type="paragraph" w:styleId="af1">
    <w:name w:val="Balloon Text"/>
    <w:basedOn w:val="a1"/>
    <w:rsid w:val="00C63B0B"/>
    <w:rPr>
      <w:rFonts w:ascii="Tahoma" w:hAnsi="Tahoma" w:cs="Tahoma"/>
      <w:sz w:val="16"/>
      <w:szCs w:val="16"/>
    </w:rPr>
  </w:style>
  <w:style w:type="character" w:customStyle="1" w:styleId="af2">
    <w:name w:val="Текст выноски Знак"/>
    <w:basedOn w:val="a2"/>
    <w:rsid w:val="00C63B0B"/>
    <w:rPr>
      <w:rFonts w:ascii="Tahoma" w:hAnsi="Tahoma" w:cs="Tahoma"/>
      <w:sz w:val="16"/>
      <w:szCs w:val="16"/>
    </w:rPr>
  </w:style>
  <w:style w:type="numbering" w:customStyle="1" w:styleId="Numbering123">
    <w:name w:val="Numbering 123"/>
    <w:basedOn w:val="a4"/>
    <w:rsid w:val="00C63B0B"/>
    <w:pPr>
      <w:numPr>
        <w:numId w:val="1"/>
      </w:numPr>
    </w:pPr>
  </w:style>
  <w:style w:type="numbering" w:customStyle="1" w:styleId="NumberingABC">
    <w:name w:val="Numbering ABC"/>
    <w:basedOn w:val="a4"/>
    <w:rsid w:val="00C63B0B"/>
    <w:pPr>
      <w:numPr>
        <w:numId w:val="2"/>
      </w:numPr>
    </w:pPr>
  </w:style>
  <w:style w:type="numbering" w:customStyle="1" w:styleId="Numberingabc1">
    <w:name w:val="Numbering abc_1"/>
    <w:basedOn w:val="a4"/>
    <w:rsid w:val="00C63B0B"/>
    <w:pPr>
      <w:numPr>
        <w:numId w:val="3"/>
      </w:numPr>
    </w:pPr>
  </w:style>
  <w:style w:type="numbering" w:customStyle="1" w:styleId="NumberingIVX">
    <w:name w:val="Numbering IVX"/>
    <w:basedOn w:val="a4"/>
    <w:rsid w:val="00C63B0B"/>
    <w:pPr>
      <w:numPr>
        <w:numId w:val="4"/>
      </w:numPr>
    </w:pPr>
  </w:style>
  <w:style w:type="numbering" w:customStyle="1" w:styleId="Numberingivx1">
    <w:name w:val="Numbering ivx_1"/>
    <w:basedOn w:val="a4"/>
    <w:rsid w:val="00C63B0B"/>
    <w:pPr>
      <w:numPr>
        <w:numId w:val="5"/>
      </w:numPr>
    </w:pPr>
  </w:style>
  <w:style w:type="numbering" w:customStyle="1" w:styleId="List11">
    <w:name w:val="List 1_1"/>
    <w:basedOn w:val="a4"/>
    <w:rsid w:val="00C63B0B"/>
    <w:pPr>
      <w:numPr>
        <w:numId w:val="6"/>
      </w:numPr>
    </w:pPr>
  </w:style>
  <w:style w:type="numbering" w:customStyle="1" w:styleId="List2">
    <w:name w:val="List 2"/>
    <w:basedOn w:val="a4"/>
    <w:rsid w:val="00C63B0B"/>
    <w:pPr>
      <w:numPr>
        <w:numId w:val="7"/>
      </w:numPr>
    </w:pPr>
  </w:style>
  <w:style w:type="numbering" w:customStyle="1" w:styleId="List3">
    <w:name w:val="List 3"/>
    <w:basedOn w:val="a4"/>
    <w:rsid w:val="00C63B0B"/>
    <w:pPr>
      <w:numPr>
        <w:numId w:val="8"/>
      </w:numPr>
    </w:pPr>
  </w:style>
  <w:style w:type="numbering" w:customStyle="1" w:styleId="List4">
    <w:name w:val="List 4"/>
    <w:basedOn w:val="a4"/>
    <w:rsid w:val="00C63B0B"/>
    <w:pPr>
      <w:numPr>
        <w:numId w:val="9"/>
      </w:numPr>
    </w:pPr>
  </w:style>
  <w:style w:type="numbering" w:customStyle="1" w:styleId="List5">
    <w:name w:val="List 5"/>
    <w:basedOn w:val="a4"/>
    <w:rsid w:val="00C63B0B"/>
    <w:pPr>
      <w:numPr>
        <w:numId w:val="10"/>
      </w:numPr>
    </w:pPr>
  </w:style>
  <w:style w:type="numbering" w:customStyle="1" w:styleId="1">
    <w:name w:val="Нумерованный 1)"/>
    <w:basedOn w:val="a4"/>
    <w:rsid w:val="00C63B0B"/>
    <w:pPr>
      <w:numPr>
        <w:numId w:val="11"/>
      </w:numPr>
    </w:pPr>
  </w:style>
  <w:style w:type="numbering" w:customStyle="1" w:styleId="a">
    <w:name w:val="Нумерованный а)"/>
    <w:basedOn w:val="a4"/>
    <w:rsid w:val="00C63B0B"/>
    <w:pPr>
      <w:numPr>
        <w:numId w:val="12"/>
      </w:numPr>
    </w:pPr>
  </w:style>
  <w:style w:type="numbering" w:customStyle="1" w:styleId="a0">
    <w:name w:val="Нумерованный для таблиц"/>
    <w:basedOn w:val="a4"/>
    <w:rsid w:val="00C63B0B"/>
    <w:pPr>
      <w:numPr>
        <w:numId w:val="13"/>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docs.cntd.ru/document/747417966" TargetMode="External"/><Relationship Id="rId13" Type="http://schemas.openxmlformats.org/officeDocument/2006/relationships/hyperlink" Target="https://docs.cntd.ru/document/1200108740#7D20K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563540417" TargetMode="External"/><Relationship Id="rId12" Type="http://schemas.openxmlformats.org/officeDocument/2006/relationships/hyperlink" Target="https://docs.cntd.ru/document/1200089428#7D20K3"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1200051584#7D20K3" TargetMode="External"/><Relationship Id="rId5" Type="http://schemas.openxmlformats.org/officeDocument/2006/relationships/footnotes" Target="footnotes.xml"/><Relationship Id="rId15" Type="http://schemas.openxmlformats.org/officeDocument/2006/relationships/hyperlink" Target="https://docs.cntd.ru/document/727758908#7D20K3" TargetMode="External"/><Relationship Id="rId10" Type="http://schemas.openxmlformats.org/officeDocument/2006/relationships/hyperlink" Target="https://docs.cntd.ru/document/727758908#7D20K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cntd.ru/document/420284277#8Q40M1" TargetMode="External"/><Relationship Id="rId14" Type="http://schemas.openxmlformats.org/officeDocument/2006/relationships/hyperlink" Target="https://docs.cntd.ru/document/727758908#7D20K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1744</Words>
  <Characters>9943</Characters>
  <Application>Microsoft Office Word</Application>
  <DocSecurity>0</DocSecurity>
  <Lines>82</Lines>
  <Paragraphs>23</Paragraphs>
  <ScaleCrop>false</ScaleCrop>
  <Company>Microsoft</Company>
  <LinksUpToDate>false</LinksUpToDate>
  <CharactersWithSpaces>11664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creator>Дюба Виктория Александровна</dc:creator>
  <cp:lastModifiedBy>smi05</cp:lastModifiedBy>
  <cp:revision>2</cp:revision>
  <dcterms:created xsi:type="dcterms:W3CDTF">2025-03-17T09:50:00Z</dcterms:created>
  <dcterms:modified xsi:type="dcterms:W3CDTF">2025-03-17T09:50:00Z</dcterms:modified>
</cp:coreProperties>
</file>