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0AB" w:rsidRPr="0019521A" w:rsidRDefault="00F830AB" w:rsidP="00F830AB">
      <w:pPr>
        <w:autoSpaceDE w:val="0"/>
        <w:autoSpaceDN w:val="0"/>
        <w:adjustRightInd w:val="0"/>
        <w:jc w:val="center"/>
        <w:rPr>
          <w:rFonts w:ascii="Corbel" w:hAnsi="Corbel"/>
          <w:sz w:val="28"/>
          <w:szCs w:val="28"/>
        </w:rPr>
      </w:pPr>
    </w:p>
    <w:p w:rsidR="00F830AB" w:rsidRPr="0058402B" w:rsidRDefault="00E31022" w:rsidP="00F830AB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</w:t>
      </w:r>
      <w:r w:rsidR="00F830AB" w:rsidRPr="0058402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12.2016г. №113</w:t>
      </w:r>
      <w:r w:rsidR="00F830AB" w:rsidRPr="0058402B">
        <w:rPr>
          <w:rFonts w:ascii="Arial" w:hAnsi="Arial" w:cs="Arial"/>
          <w:b/>
          <w:sz w:val="32"/>
          <w:szCs w:val="32"/>
        </w:rPr>
        <w:t>-</w:t>
      </w:r>
      <w:r w:rsidR="00F830AB">
        <w:rPr>
          <w:rFonts w:ascii="Arial" w:hAnsi="Arial" w:cs="Arial"/>
          <w:b/>
          <w:sz w:val="32"/>
          <w:szCs w:val="32"/>
        </w:rPr>
        <w:t>п</w:t>
      </w:r>
    </w:p>
    <w:p w:rsidR="00F830AB" w:rsidRPr="0058402B" w:rsidRDefault="009B0EF4" w:rsidP="00F830AB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  ФЕДЕРАЦИ</w:t>
      </w:r>
      <w:r w:rsidR="00F830AB" w:rsidRPr="0058402B">
        <w:rPr>
          <w:rFonts w:ascii="Arial" w:hAnsi="Arial" w:cs="Arial"/>
          <w:b/>
          <w:sz w:val="32"/>
          <w:szCs w:val="32"/>
        </w:rPr>
        <w:t>Я</w:t>
      </w:r>
    </w:p>
    <w:p w:rsidR="00F830AB" w:rsidRPr="0058402B" w:rsidRDefault="00F830AB" w:rsidP="00F830AB">
      <w:pPr>
        <w:pStyle w:val="a8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F830AB" w:rsidRPr="0058402B" w:rsidRDefault="00F830AB" w:rsidP="00F830AB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>АЛАРСКИЙ</w:t>
      </w:r>
      <w:r w:rsidR="00AA5CA1">
        <w:rPr>
          <w:rFonts w:ascii="Arial" w:hAnsi="Arial" w:cs="Arial"/>
          <w:b/>
          <w:sz w:val="32"/>
          <w:szCs w:val="32"/>
        </w:rPr>
        <w:t xml:space="preserve"> МУНИЦИПАЛЬНЫЙ</w:t>
      </w:r>
      <w:r w:rsidRPr="0058402B">
        <w:rPr>
          <w:rFonts w:ascii="Arial" w:hAnsi="Arial" w:cs="Arial"/>
          <w:b/>
          <w:sz w:val="32"/>
          <w:szCs w:val="32"/>
        </w:rPr>
        <w:t xml:space="preserve"> РАЙОН</w:t>
      </w:r>
    </w:p>
    <w:p w:rsidR="00F830AB" w:rsidRPr="0058402B" w:rsidRDefault="00F830AB" w:rsidP="00F830AB">
      <w:pPr>
        <w:pStyle w:val="a8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9B0EF4"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F830AB" w:rsidRPr="0058402B" w:rsidRDefault="00F830AB" w:rsidP="00F830AB">
      <w:pPr>
        <w:pStyle w:val="a8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F830AB" w:rsidRPr="00F830AB" w:rsidRDefault="00F830AB" w:rsidP="00F830AB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  <w:r>
        <w:rPr>
          <w:rFonts w:ascii="Arial" w:hAnsi="Arial" w:cs="Arial"/>
          <w:b/>
          <w:spacing w:val="20"/>
          <w:sz w:val="32"/>
          <w:szCs w:val="32"/>
        </w:rPr>
        <w:t xml:space="preserve"> </w:t>
      </w:r>
    </w:p>
    <w:p w:rsidR="00F830AB" w:rsidRPr="00C50E39" w:rsidRDefault="00F830AB" w:rsidP="00F830AB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МУНИЦИПАЛЬНОМ ЛЕСНОМ КОНТРОЛЕ НА ТЕРРИТОРИИ МУНИЦИПАЛЬНОГО ОБРАЗОВАНИЯ «</w:t>
      </w:r>
      <w:r w:rsidR="009B0EF4">
        <w:rPr>
          <w:rFonts w:ascii="Arial" w:hAnsi="Arial" w:cs="Arial"/>
          <w:b/>
          <w:sz w:val="32"/>
          <w:szCs w:val="32"/>
        </w:rPr>
        <w:t>МОГОЕНОК</w:t>
      </w:r>
      <w:r>
        <w:rPr>
          <w:rFonts w:ascii="Arial" w:hAnsi="Arial" w:cs="Arial"/>
          <w:b/>
          <w:sz w:val="32"/>
          <w:szCs w:val="32"/>
        </w:rPr>
        <w:t>»</w:t>
      </w:r>
    </w:p>
    <w:p w:rsidR="00115957" w:rsidRPr="00F830AB" w:rsidRDefault="00115957" w:rsidP="00F830AB">
      <w:pPr>
        <w:pStyle w:val="a8"/>
        <w:jc w:val="both"/>
        <w:rPr>
          <w:rFonts w:ascii="Arial" w:hAnsi="Arial" w:cs="Arial"/>
          <w:sz w:val="24"/>
        </w:rPr>
      </w:pPr>
      <w:r w:rsidRPr="00115957">
        <w:t> </w:t>
      </w:r>
    </w:p>
    <w:p w:rsidR="00115957" w:rsidRPr="00F830AB" w:rsidRDefault="00115957" w:rsidP="00F830AB">
      <w:pPr>
        <w:pStyle w:val="a8"/>
        <w:jc w:val="both"/>
        <w:rPr>
          <w:rFonts w:ascii="Arial" w:hAnsi="Arial" w:cs="Arial"/>
          <w:sz w:val="24"/>
        </w:rPr>
      </w:pPr>
      <w:r w:rsidRPr="00F830AB">
        <w:rPr>
          <w:rFonts w:ascii="Arial" w:hAnsi="Arial" w:cs="Arial"/>
          <w:sz w:val="24"/>
        </w:rPr>
        <w:t> </w:t>
      </w:r>
    </w:p>
    <w:p w:rsidR="00115957" w:rsidRPr="00F830AB" w:rsidRDefault="00115957" w:rsidP="00F830AB">
      <w:pPr>
        <w:pStyle w:val="a8"/>
        <w:tabs>
          <w:tab w:val="left" w:pos="709"/>
        </w:tabs>
        <w:jc w:val="both"/>
        <w:rPr>
          <w:rFonts w:ascii="Arial" w:hAnsi="Arial" w:cs="Arial"/>
          <w:sz w:val="24"/>
        </w:rPr>
      </w:pPr>
      <w:r w:rsidRPr="00F830AB">
        <w:rPr>
          <w:rFonts w:ascii="Arial" w:hAnsi="Arial" w:cs="Arial"/>
          <w:sz w:val="24"/>
        </w:rPr>
        <w:t xml:space="preserve">   </w:t>
      </w:r>
      <w:r w:rsidR="00F830AB">
        <w:rPr>
          <w:rFonts w:ascii="Arial" w:hAnsi="Arial" w:cs="Arial"/>
          <w:sz w:val="24"/>
        </w:rPr>
        <w:t xml:space="preserve">     </w:t>
      </w:r>
      <w:r w:rsidRPr="00F830AB">
        <w:rPr>
          <w:rFonts w:ascii="Arial" w:hAnsi="Arial" w:cs="Arial"/>
          <w:sz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Лесным Кодексом Российской Федерации, </w:t>
      </w:r>
      <w:r w:rsidR="00F830AB">
        <w:rPr>
          <w:rFonts w:ascii="Arial" w:hAnsi="Arial" w:cs="Arial"/>
          <w:sz w:val="24"/>
        </w:rPr>
        <w:t>руководствуясь Уставом муниципального образования «</w:t>
      </w:r>
      <w:r w:rsidR="009B0EF4">
        <w:rPr>
          <w:rFonts w:ascii="Arial" w:hAnsi="Arial" w:cs="Arial"/>
          <w:sz w:val="24"/>
        </w:rPr>
        <w:t>Могоенок</w:t>
      </w:r>
      <w:r w:rsidR="00F830AB">
        <w:rPr>
          <w:rFonts w:ascii="Arial" w:hAnsi="Arial" w:cs="Arial"/>
          <w:sz w:val="24"/>
        </w:rPr>
        <w:t>»,</w:t>
      </w:r>
    </w:p>
    <w:p w:rsidR="00115957" w:rsidRPr="00F830AB" w:rsidRDefault="00115957" w:rsidP="00F830AB">
      <w:pPr>
        <w:pStyle w:val="a8"/>
        <w:jc w:val="both"/>
        <w:rPr>
          <w:rFonts w:ascii="Arial" w:hAnsi="Arial" w:cs="Arial"/>
          <w:sz w:val="24"/>
        </w:rPr>
      </w:pPr>
      <w:r w:rsidRPr="00F830AB">
        <w:rPr>
          <w:rFonts w:ascii="Arial" w:hAnsi="Arial" w:cs="Arial"/>
          <w:sz w:val="24"/>
        </w:rPr>
        <w:t> </w:t>
      </w:r>
    </w:p>
    <w:p w:rsidR="00115957" w:rsidRPr="00F830AB" w:rsidRDefault="00115957" w:rsidP="00F830AB">
      <w:pPr>
        <w:pStyle w:val="a8"/>
        <w:jc w:val="center"/>
        <w:rPr>
          <w:rFonts w:ascii="Arial" w:hAnsi="Arial" w:cs="Arial"/>
          <w:b/>
          <w:sz w:val="30"/>
          <w:szCs w:val="30"/>
        </w:rPr>
      </w:pPr>
      <w:r w:rsidRPr="00F830AB">
        <w:rPr>
          <w:rFonts w:ascii="Arial" w:hAnsi="Arial" w:cs="Arial"/>
          <w:b/>
          <w:sz w:val="30"/>
          <w:szCs w:val="30"/>
        </w:rPr>
        <w:t>ПОСТАНОВЛЯ</w:t>
      </w:r>
      <w:r w:rsidR="00F830AB" w:rsidRPr="00F830AB">
        <w:rPr>
          <w:rFonts w:ascii="Arial" w:hAnsi="Arial" w:cs="Arial"/>
          <w:b/>
          <w:sz w:val="30"/>
          <w:szCs w:val="30"/>
        </w:rPr>
        <w:t>Ю</w:t>
      </w:r>
      <w:r w:rsidRPr="00F830AB">
        <w:rPr>
          <w:rFonts w:ascii="Arial" w:hAnsi="Arial" w:cs="Arial"/>
          <w:b/>
          <w:sz w:val="30"/>
          <w:szCs w:val="30"/>
        </w:rPr>
        <w:t>:</w:t>
      </w:r>
    </w:p>
    <w:p w:rsidR="00115957" w:rsidRPr="00F830AB" w:rsidRDefault="00115957" w:rsidP="00F830AB">
      <w:pPr>
        <w:pStyle w:val="a8"/>
        <w:jc w:val="both"/>
        <w:rPr>
          <w:rFonts w:ascii="Arial" w:hAnsi="Arial" w:cs="Arial"/>
          <w:sz w:val="24"/>
        </w:rPr>
      </w:pPr>
      <w:r w:rsidRPr="00F830AB">
        <w:rPr>
          <w:rFonts w:ascii="Arial" w:hAnsi="Arial" w:cs="Arial"/>
          <w:sz w:val="24"/>
        </w:rPr>
        <w:t> </w:t>
      </w:r>
    </w:p>
    <w:p w:rsidR="00115957" w:rsidRPr="00F830AB" w:rsidRDefault="00115957" w:rsidP="00F830AB">
      <w:pPr>
        <w:pStyle w:val="a8"/>
        <w:ind w:firstLine="709"/>
        <w:jc w:val="both"/>
        <w:rPr>
          <w:rFonts w:ascii="Arial" w:hAnsi="Arial" w:cs="Arial"/>
          <w:sz w:val="24"/>
        </w:rPr>
      </w:pPr>
      <w:r w:rsidRPr="00F830AB">
        <w:rPr>
          <w:rFonts w:ascii="Arial" w:hAnsi="Arial" w:cs="Arial"/>
          <w:sz w:val="24"/>
        </w:rPr>
        <w:t xml:space="preserve">  1. Утвердить Положение о муниципальном лесном контроле на территории муниципального образования </w:t>
      </w:r>
      <w:r w:rsidR="00F830AB">
        <w:rPr>
          <w:rFonts w:ascii="Arial" w:hAnsi="Arial" w:cs="Arial"/>
          <w:sz w:val="24"/>
        </w:rPr>
        <w:t>«</w:t>
      </w:r>
      <w:r w:rsidR="009B0EF4">
        <w:rPr>
          <w:rFonts w:ascii="Arial" w:hAnsi="Arial" w:cs="Arial"/>
          <w:sz w:val="24"/>
        </w:rPr>
        <w:t>Могоенок</w:t>
      </w:r>
      <w:r w:rsidR="00F830AB">
        <w:rPr>
          <w:rFonts w:ascii="Arial" w:hAnsi="Arial" w:cs="Arial"/>
          <w:sz w:val="24"/>
        </w:rPr>
        <w:t xml:space="preserve">» </w:t>
      </w:r>
      <w:r w:rsidRPr="00F830AB">
        <w:rPr>
          <w:rFonts w:ascii="Arial" w:hAnsi="Arial" w:cs="Arial"/>
          <w:sz w:val="24"/>
        </w:rPr>
        <w:t>(приложение).</w:t>
      </w:r>
    </w:p>
    <w:p w:rsidR="00F830AB" w:rsidRPr="00F830AB" w:rsidRDefault="00F830AB" w:rsidP="00F830AB">
      <w:pPr>
        <w:pStyle w:val="a8"/>
        <w:ind w:firstLine="851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pacing w:val="-17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Pr="00F830AB">
        <w:rPr>
          <w:rFonts w:ascii="Arial" w:hAnsi="Arial" w:cs="Arial"/>
          <w:spacing w:val="-1"/>
          <w:sz w:val="24"/>
          <w:szCs w:val="24"/>
        </w:rPr>
        <w:t xml:space="preserve">Опубликовать данное постановление в периодическом средстве </w:t>
      </w:r>
      <w:r w:rsidRPr="00F830AB">
        <w:rPr>
          <w:rFonts w:ascii="Arial" w:hAnsi="Arial" w:cs="Arial"/>
          <w:sz w:val="24"/>
          <w:szCs w:val="24"/>
        </w:rPr>
        <w:t>массовой информации «</w:t>
      </w:r>
      <w:r w:rsidR="009B0EF4">
        <w:rPr>
          <w:rFonts w:ascii="Arial" w:hAnsi="Arial" w:cs="Arial"/>
          <w:sz w:val="24"/>
          <w:szCs w:val="24"/>
        </w:rPr>
        <w:t>Могоенов</w:t>
      </w:r>
      <w:r w:rsidRPr="00F830AB">
        <w:rPr>
          <w:rFonts w:ascii="Arial" w:hAnsi="Arial" w:cs="Arial"/>
          <w:sz w:val="24"/>
          <w:szCs w:val="24"/>
        </w:rPr>
        <w:t>ский вестник» и разместить на официальном сайте в сети «Интернет».</w:t>
      </w:r>
    </w:p>
    <w:p w:rsidR="00F830AB" w:rsidRPr="00F830AB" w:rsidRDefault="00F830AB" w:rsidP="00F830AB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5"/>
          <w:sz w:val="24"/>
          <w:szCs w:val="24"/>
        </w:rPr>
        <w:t xml:space="preserve">   </w:t>
      </w:r>
      <w:r w:rsidRPr="00F830AB">
        <w:rPr>
          <w:rFonts w:ascii="Arial" w:hAnsi="Arial" w:cs="Arial"/>
          <w:spacing w:val="-15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830AB">
        <w:rPr>
          <w:rFonts w:ascii="Arial" w:hAnsi="Arial" w:cs="Arial"/>
          <w:sz w:val="24"/>
          <w:szCs w:val="24"/>
        </w:rPr>
        <w:t>Контроль за</w:t>
      </w:r>
      <w:proofErr w:type="gramEnd"/>
      <w:r w:rsidRPr="00F830AB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F830AB" w:rsidRPr="00F830AB" w:rsidRDefault="00F830AB" w:rsidP="00F830AB">
      <w:pPr>
        <w:pStyle w:val="a8"/>
        <w:rPr>
          <w:rFonts w:ascii="Arial" w:hAnsi="Arial" w:cs="Arial"/>
          <w:sz w:val="24"/>
          <w:szCs w:val="24"/>
        </w:rPr>
      </w:pPr>
    </w:p>
    <w:p w:rsidR="00F830AB" w:rsidRPr="00F830AB" w:rsidRDefault="00F830AB" w:rsidP="00F830AB">
      <w:pPr>
        <w:pStyle w:val="a8"/>
        <w:rPr>
          <w:rFonts w:ascii="Arial" w:hAnsi="Arial" w:cs="Arial"/>
          <w:sz w:val="24"/>
          <w:szCs w:val="24"/>
        </w:rPr>
      </w:pPr>
    </w:p>
    <w:p w:rsidR="00ED0F1A" w:rsidRDefault="00F830AB" w:rsidP="009B0EF4">
      <w:pPr>
        <w:pStyle w:val="a8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Глава</w:t>
      </w:r>
      <w:r w:rsidR="00ED0F1A">
        <w:rPr>
          <w:rFonts w:ascii="Arial" w:hAnsi="Arial" w:cs="Arial"/>
          <w:sz w:val="24"/>
          <w:szCs w:val="24"/>
        </w:rPr>
        <w:t xml:space="preserve"> администрации</w:t>
      </w:r>
    </w:p>
    <w:p w:rsidR="00ED0F1A" w:rsidRDefault="00F830AB" w:rsidP="009B0EF4">
      <w:pPr>
        <w:pStyle w:val="a8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 МО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ED0F1A">
        <w:rPr>
          <w:rFonts w:ascii="Arial" w:hAnsi="Arial" w:cs="Arial"/>
          <w:sz w:val="24"/>
          <w:szCs w:val="24"/>
        </w:rPr>
        <w:t>»</w:t>
      </w:r>
    </w:p>
    <w:p w:rsidR="00F830AB" w:rsidRDefault="00ED0F1A" w:rsidP="009B0EF4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М.П.Клименков</w:t>
      </w:r>
      <w:r w:rsidR="00F830AB" w:rsidRPr="00F830AB">
        <w:rPr>
          <w:rFonts w:ascii="Arial" w:hAnsi="Arial" w:cs="Arial"/>
          <w:sz w:val="24"/>
          <w:szCs w:val="24"/>
        </w:rPr>
        <w:tab/>
        <w:t xml:space="preserve">                                         </w:t>
      </w:r>
      <w:r w:rsidR="009B0EF4">
        <w:rPr>
          <w:rFonts w:ascii="Arial" w:hAnsi="Arial" w:cs="Arial"/>
          <w:sz w:val="24"/>
          <w:szCs w:val="24"/>
        </w:rPr>
        <w:t xml:space="preserve">             </w:t>
      </w:r>
      <w:r w:rsidR="00F830AB" w:rsidRPr="00F830AB">
        <w:rPr>
          <w:rFonts w:ascii="Arial" w:hAnsi="Arial" w:cs="Arial"/>
          <w:sz w:val="24"/>
          <w:szCs w:val="24"/>
        </w:rPr>
        <w:t xml:space="preserve"> </w:t>
      </w:r>
    </w:p>
    <w:p w:rsidR="00F830AB" w:rsidRDefault="00F830AB" w:rsidP="00ED0F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30AB" w:rsidRDefault="00F830AB" w:rsidP="001159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830AB" w:rsidRDefault="00F830AB" w:rsidP="001159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830AB" w:rsidRDefault="00F830AB" w:rsidP="001159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830AB" w:rsidRDefault="00F830AB" w:rsidP="001159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1022" w:rsidRDefault="00E31022" w:rsidP="00E3102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1022" w:rsidRDefault="00E31022" w:rsidP="00E3102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370BF" w:rsidRPr="00E31022" w:rsidRDefault="009370BF" w:rsidP="00E3102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1022" w:rsidRDefault="00E31022" w:rsidP="00F830AB">
      <w:pPr>
        <w:pStyle w:val="a8"/>
        <w:jc w:val="right"/>
        <w:rPr>
          <w:rFonts w:ascii="Courier New" w:hAnsi="Courier New" w:cs="Courier New"/>
        </w:rPr>
      </w:pPr>
    </w:p>
    <w:p w:rsidR="00E31022" w:rsidRDefault="00E31022" w:rsidP="00F830AB">
      <w:pPr>
        <w:pStyle w:val="a8"/>
        <w:jc w:val="right"/>
        <w:rPr>
          <w:rFonts w:ascii="Courier New" w:hAnsi="Courier New" w:cs="Courier New"/>
        </w:rPr>
      </w:pPr>
    </w:p>
    <w:p w:rsidR="00E31022" w:rsidRDefault="00E31022" w:rsidP="00F830AB">
      <w:pPr>
        <w:pStyle w:val="a8"/>
        <w:jc w:val="right"/>
        <w:rPr>
          <w:rFonts w:ascii="Courier New" w:hAnsi="Courier New" w:cs="Courier New"/>
        </w:rPr>
      </w:pPr>
    </w:p>
    <w:p w:rsidR="00E31022" w:rsidRDefault="00E31022" w:rsidP="00F830AB">
      <w:pPr>
        <w:pStyle w:val="a8"/>
        <w:jc w:val="right"/>
        <w:rPr>
          <w:rFonts w:ascii="Courier New" w:hAnsi="Courier New" w:cs="Courier New"/>
        </w:rPr>
      </w:pPr>
    </w:p>
    <w:p w:rsidR="00E31022" w:rsidRDefault="00E31022" w:rsidP="00F830AB">
      <w:pPr>
        <w:pStyle w:val="a8"/>
        <w:jc w:val="right"/>
        <w:rPr>
          <w:rFonts w:ascii="Courier New" w:hAnsi="Courier New" w:cs="Courier New"/>
        </w:rPr>
      </w:pPr>
    </w:p>
    <w:p w:rsidR="009370BF" w:rsidRDefault="009370BF" w:rsidP="00F830AB">
      <w:pPr>
        <w:pStyle w:val="a8"/>
        <w:jc w:val="right"/>
        <w:rPr>
          <w:rFonts w:ascii="Courier New" w:hAnsi="Courier New" w:cs="Courier New"/>
        </w:rPr>
      </w:pPr>
    </w:p>
    <w:p w:rsidR="009370BF" w:rsidRDefault="009370BF" w:rsidP="00F830AB">
      <w:pPr>
        <w:pStyle w:val="a8"/>
        <w:jc w:val="right"/>
        <w:rPr>
          <w:rFonts w:ascii="Courier New" w:hAnsi="Courier New" w:cs="Courier New"/>
        </w:rPr>
      </w:pPr>
    </w:p>
    <w:p w:rsidR="009370BF" w:rsidRDefault="009370BF" w:rsidP="00F830AB">
      <w:pPr>
        <w:pStyle w:val="a8"/>
        <w:jc w:val="right"/>
        <w:rPr>
          <w:rFonts w:ascii="Courier New" w:hAnsi="Courier New" w:cs="Courier New"/>
        </w:rPr>
      </w:pPr>
    </w:p>
    <w:p w:rsidR="00115957" w:rsidRPr="00F830AB" w:rsidRDefault="00115957" w:rsidP="00F830AB">
      <w:pPr>
        <w:pStyle w:val="a8"/>
        <w:jc w:val="right"/>
        <w:rPr>
          <w:rFonts w:ascii="Courier New" w:hAnsi="Courier New" w:cs="Courier New"/>
        </w:rPr>
      </w:pPr>
      <w:r w:rsidRPr="00F830AB">
        <w:rPr>
          <w:rFonts w:ascii="Courier New" w:hAnsi="Courier New" w:cs="Courier New"/>
        </w:rPr>
        <w:t>Приложение к Постановлению</w:t>
      </w:r>
    </w:p>
    <w:p w:rsidR="00115957" w:rsidRPr="00F830AB" w:rsidRDefault="00F830AB" w:rsidP="00F830AB">
      <w:pPr>
        <w:pStyle w:val="a8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главы МО «</w:t>
      </w:r>
      <w:r w:rsidR="009B0EF4">
        <w:rPr>
          <w:rFonts w:ascii="Courier New" w:hAnsi="Courier New" w:cs="Courier New"/>
        </w:rPr>
        <w:t>Могоенок</w:t>
      </w:r>
      <w:r>
        <w:rPr>
          <w:rFonts w:ascii="Courier New" w:hAnsi="Courier New" w:cs="Courier New"/>
        </w:rPr>
        <w:t>»</w:t>
      </w:r>
    </w:p>
    <w:p w:rsidR="00115957" w:rsidRDefault="00115957" w:rsidP="00F830AB">
      <w:pPr>
        <w:pStyle w:val="a8"/>
        <w:jc w:val="right"/>
        <w:rPr>
          <w:rFonts w:ascii="Courier New" w:hAnsi="Courier New" w:cs="Courier New"/>
        </w:rPr>
      </w:pPr>
      <w:r w:rsidRPr="00F830AB">
        <w:rPr>
          <w:rFonts w:ascii="Courier New" w:hAnsi="Courier New" w:cs="Courier New"/>
        </w:rPr>
        <w:t xml:space="preserve">от </w:t>
      </w:r>
      <w:r w:rsidR="00E31022">
        <w:rPr>
          <w:rFonts w:ascii="Courier New" w:hAnsi="Courier New" w:cs="Courier New"/>
        </w:rPr>
        <w:t>14.12.</w:t>
      </w:r>
      <w:r w:rsidRPr="00F830AB">
        <w:rPr>
          <w:rFonts w:ascii="Courier New" w:hAnsi="Courier New" w:cs="Courier New"/>
        </w:rPr>
        <w:t>201</w:t>
      </w:r>
      <w:r w:rsidR="00F830AB">
        <w:rPr>
          <w:rFonts w:ascii="Courier New" w:hAnsi="Courier New" w:cs="Courier New"/>
        </w:rPr>
        <w:t>6</w:t>
      </w:r>
      <w:r w:rsidR="00E31022">
        <w:rPr>
          <w:rFonts w:ascii="Courier New" w:hAnsi="Courier New" w:cs="Courier New"/>
        </w:rPr>
        <w:t>г. №113</w:t>
      </w:r>
      <w:r w:rsidRPr="00F830AB">
        <w:rPr>
          <w:rFonts w:ascii="Courier New" w:hAnsi="Courier New" w:cs="Courier New"/>
        </w:rPr>
        <w:t>-п</w:t>
      </w:r>
    </w:p>
    <w:p w:rsidR="00F830AB" w:rsidRPr="00115957" w:rsidRDefault="00F830AB" w:rsidP="00F830AB">
      <w:pPr>
        <w:pStyle w:val="a8"/>
        <w:jc w:val="center"/>
        <w:rPr>
          <w:rFonts w:ascii="Arial" w:hAnsi="Arial" w:cs="Arial"/>
          <w:b/>
          <w:sz w:val="24"/>
        </w:rPr>
      </w:pPr>
    </w:p>
    <w:p w:rsidR="00115957" w:rsidRPr="00F830AB" w:rsidRDefault="00115957" w:rsidP="00F830AB">
      <w:pPr>
        <w:pStyle w:val="a8"/>
        <w:jc w:val="center"/>
        <w:rPr>
          <w:rFonts w:ascii="Arial" w:hAnsi="Arial" w:cs="Arial"/>
          <w:b/>
          <w:sz w:val="30"/>
          <w:szCs w:val="30"/>
        </w:rPr>
      </w:pPr>
      <w:r w:rsidRPr="00F830AB">
        <w:rPr>
          <w:rFonts w:ascii="Arial" w:hAnsi="Arial" w:cs="Arial"/>
          <w:b/>
          <w:sz w:val="30"/>
          <w:szCs w:val="30"/>
        </w:rPr>
        <w:t>Положение</w:t>
      </w:r>
    </w:p>
    <w:p w:rsidR="00115957" w:rsidRPr="00F830AB" w:rsidRDefault="00115957" w:rsidP="00F830AB">
      <w:pPr>
        <w:pStyle w:val="a8"/>
        <w:jc w:val="center"/>
        <w:rPr>
          <w:rFonts w:ascii="Arial" w:hAnsi="Arial" w:cs="Arial"/>
          <w:b/>
          <w:sz w:val="30"/>
          <w:szCs w:val="30"/>
        </w:rPr>
      </w:pPr>
      <w:r w:rsidRPr="00F830AB">
        <w:rPr>
          <w:rFonts w:ascii="Arial" w:hAnsi="Arial" w:cs="Arial"/>
          <w:b/>
          <w:sz w:val="30"/>
          <w:szCs w:val="30"/>
        </w:rPr>
        <w:t>о муниципальном лесном контроле на территории муниципального образования</w:t>
      </w:r>
      <w:r w:rsidR="00F830AB" w:rsidRPr="00F830AB">
        <w:rPr>
          <w:rFonts w:ascii="Arial" w:hAnsi="Arial" w:cs="Arial"/>
          <w:b/>
          <w:sz w:val="30"/>
          <w:szCs w:val="30"/>
        </w:rPr>
        <w:t xml:space="preserve"> «</w:t>
      </w:r>
      <w:r w:rsidR="009B0EF4">
        <w:rPr>
          <w:rFonts w:ascii="Arial" w:hAnsi="Arial" w:cs="Arial"/>
          <w:b/>
          <w:sz w:val="30"/>
          <w:szCs w:val="30"/>
        </w:rPr>
        <w:t>Могоенок</w:t>
      </w:r>
      <w:r w:rsidR="00F830AB" w:rsidRPr="00F830AB">
        <w:rPr>
          <w:rFonts w:ascii="Arial" w:hAnsi="Arial" w:cs="Arial"/>
          <w:b/>
          <w:sz w:val="30"/>
          <w:szCs w:val="30"/>
        </w:rPr>
        <w:t>»</w:t>
      </w:r>
    </w:p>
    <w:p w:rsidR="00115957" w:rsidRPr="00F830AB" w:rsidRDefault="00115957" w:rsidP="00F830AB">
      <w:pPr>
        <w:pStyle w:val="a8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 </w:t>
      </w:r>
    </w:p>
    <w:p w:rsidR="00115957" w:rsidRPr="00F830AB" w:rsidRDefault="00115957" w:rsidP="00F830AB">
      <w:pPr>
        <w:pStyle w:val="a8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   </w:t>
      </w:r>
      <w:r w:rsidR="00F830AB">
        <w:rPr>
          <w:rFonts w:ascii="Arial" w:hAnsi="Arial" w:cs="Arial"/>
          <w:sz w:val="24"/>
          <w:szCs w:val="24"/>
        </w:rPr>
        <w:t xml:space="preserve">  </w:t>
      </w:r>
      <w:proofErr w:type="gramStart"/>
      <w:r w:rsidRPr="00F830AB">
        <w:rPr>
          <w:rFonts w:ascii="Arial" w:hAnsi="Arial" w:cs="Arial"/>
          <w:sz w:val="24"/>
          <w:szCs w:val="24"/>
        </w:rPr>
        <w:t>Настоящее Положение основывается на закрепленных в Лесном кодексе Российской Федерации принципах глобального экологического значения лесов, обеспечения многоцелевого и рационального использования лесов в интересах обеспечения права каждого на благоприятную окружающую среду, обеспечения охраны и защиты лесов.</w:t>
      </w:r>
      <w:proofErr w:type="gramEnd"/>
    </w:p>
    <w:p w:rsidR="00115957" w:rsidRPr="00F830AB" w:rsidRDefault="00115957" w:rsidP="00F830AB">
      <w:pPr>
        <w:pStyle w:val="a8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 </w:t>
      </w:r>
    </w:p>
    <w:p w:rsidR="00115957" w:rsidRPr="00066038" w:rsidRDefault="00115957" w:rsidP="00066038">
      <w:pPr>
        <w:pStyle w:val="a8"/>
        <w:jc w:val="center"/>
        <w:rPr>
          <w:rFonts w:ascii="Arial" w:hAnsi="Arial" w:cs="Arial"/>
          <w:b/>
          <w:sz w:val="24"/>
          <w:szCs w:val="24"/>
        </w:rPr>
      </w:pPr>
      <w:r w:rsidRPr="00066038">
        <w:rPr>
          <w:rFonts w:ascii="Arial" w:hAnsi="Arial" w:cs="Arial"/>
          <w:b/>
          <w:sz w:val="24"/>
          <w:szCs w:val="24"/>
        </w:rPr>
        <w:t>1.Общие положения</w:t>
      </w:r>
    </w:p>
    <w:p w:rsidR="00575AD8" w:rsidRPr="00F830AB" w:rsidRDefault="00575AD8" w:rsidP="00F830AB">
      <w:pPr>
        <w:pStyle w:val="a8"/>
        <w:jc w:val="both"/>
        <w:rPr>
          <w:rFonts w:ascii="Arial" w:hAnsi="Arial" w:cs="Arial"/>
          <w:sz w:val="24"/>
          <w:szCs w:val="24"/>
        </w:rPr>
      </w:pP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1. Настоящее Положение разработано в соответствии с Лесным кодексом Российской Федерации, Федеральным законом от 06.10.2003 N 131-ФЗ «Об общих принципах организации местного самоуправления в Российской Федерации».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2. Настоящее Положение устанавливает порядок осуществления муниципального лесного </w:t>
      </w:r>
      <w:proofErr w:type="gramStart"/>
      <w:r w:rsidRPr="00F830AB">
        <w:rPr>
          <w:rFonts w:ascii="Arial" w:hAnsi="Arial" w:cs="Arial"/>
          <w:sz w:val="24"/>
          <w:szCs w:val="24"/>
        </w:rPr>
        <w:t>контроля за</w:t>
      </w:r>
      <w:proofErr w:type="gramEnd"/>
      <w:r w:rsidRPr="00F830AB">
        <w:rPr>
          <w:rFonts w:ascii="Arial" w:hAnsi="Arial" w:cs="Arial"/>
          <w:sz w:val="24"/>
          <w:szCs w:val="24"/>
        </w:rPr>
        <w:t xml:space="preserve"> соблюдением лесного законодательства, требований по охране и защите лесов, расположенных в границах </w:t>
      </w:r>
      <w:r w:rsidR="00A841C3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A841C3">
        <w:rPr>
          <w:rFonts w:ascii="Arial" w:hAnsi="Arial" w:cs="Arial"/>
          <w:sz w:val="24"/>
          <w:szCs w:val="24"/>
        </w:rPr>
        <w:t>»</w:t>
      </w:r>
      <w:r w:rsidRPr="00F830AB">
        <w:rPr>
          <w:rFonts w:ascii="Arial" w:hAnsi="Arial" w:cs="Arial"/>
          <w:sz w:val="24"/>
          <w:szCs w:val="24"/>
        </w:rPr>
        <w:t>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3. Муниципальный лесной контроль и надзор - система мер, направленных на предотвращение, выявление и пресечение нарушений лесного законодательства, требований охраны, защиты, использования и воспроизводства лесов и древесно-кустарниковой растительности организациями независимо от их организационно-правовых форм и форм собственности, их руководителями, должностными лицами, а также гражданами.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4. Мероприятия по муниципальному лесному контролю проводятся в отношении юридических лиц, индивидуальных предпринимателей и граждан в соответствии с требованиями действующего законодательства.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5. Муниципальный лесной контроль на территории </w:t>
      </w:r>
      <w:r w:rsidR="00A841C3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A841C3">
        <w:rPr>
          <w:rFonts w:ascii="Arial" w:hAnsi="Arial" w:cs="Arial"/>
          <w:sz w:val="24"/>
          <w:szCs w:val="24"/>
        </w:rPr>
        <w:t>»</w:t>
      </w:r>
      <w:r w:rsidRPr="00F830AB">
        <w:rPr>
          <w:rFonts w:ascii="Arial" w:hAnsi="Arial" w:cs="Arial"/>
          <w:sz w:val="24"/>
          <w:szCs w:val="24"/>
        </w:rPr>
        <w:t xml:space="preserve"> осуществляется администрацией </w:t>
      </w:r>
      <w:r w:rsidR="00A841C3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A841C3">
        <w:rPr>
          <w:rFonts w:ascii="Arial" w:hAnsi="Arial" w:cs="Arial"/>
          <w:sz w:val="24"/>
          <w:szCs w:val="24"/>
        </w:rPr>
        <w:t>»</w:t>
      </w:r>
      <w:r w:rsidRPr="00F830AB">
        <w:rPr>
          <w:rFonts w:ascii="Arial" w:hAnsi="Arial" w:cs="Arial"/>
          <w:sz w:val="24"/>
          <w:szCs w:val="24"/>
        </w:rPr>
        <w:t>, уполномоченными ими органами, отдельно или во взаимодействии с заинтересованными территориальными подразделениями федеральных органов исполнительной власти, общественными объединениями, а также гражданами.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6. Муниципальный лесной контроль на территории </w:t>
      </w:r>
      <w:r w:rsidR="00A841C3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A841C3">
        <w:rPr>
          <w:rFonts w:ascii="Arial" w:hAnsi="Arial" w:cs="Arial"/>
          <w:sz w:val="24"/>
          <w:szCs w:val="24"/>
        </w:rPr>
        <w:t>»</w:t>
      </w:r>
      <w:r w:rsidRPr="00F830AB">
        <w:rPr>
          <w:rFonts w:ascii="Arial" w:hAnsi="Arial" w:cs="Arial"/>
          <w:sz w:val="24"/>
          <w:szCs w:val="24"/>
        </w:rPr>
        <w:t xml:space="preserve"> регламентируется федеральным законодательством, нормативными правовыми актами администрации </w:t>
      </w:r>
      <w:r w:rsidR="00A841C3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A841C3">
        <w:rPr>
          <w:rFonts w:ascii="Arial" w:hAnsi="Arial" w:cs="Arial"/>
          <w:sz w:val="24"/>
          <w:szCs w:val="24"/>
        </w:rPr>
        <w:t>»</w:t>
      </w:r>
      <w:r w:rsidRPr="00F830AB">
        <w:rPr>
          <w:rFonts w:ascii="Arial" w:hAnsi="Arial" w:cs="Arial"/>
          <w:sz w:val="24"/>
          <w:szCs w:val="24"/>
        </w:rPr>
        <w:t>.</w:t>
      </w:r>
    </w:p>
    <w:p w:rsidR="00A841C3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7. Нормативное регулирование муниципального лесного контроля на территории </w:t>
      </w:r>
      <w:r w:rsidR="00A841C3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A841C3">
        <w:rPr>
          <w:rFonts w:ascii="Arial" w:hAnsi="Arial" w:cs="Arial"/>
          <w:sz w:val="24"/>
          <w:szCs w:val="24"/>
        </w:rPr>
        <w:t>»</w:t>
      </w:r>
      <w:r w:rsidRPr="00F830AB">
        <w:rPr>
          <w:rFonts w:ascii="Arial" w:hAnsi="Arial" w:cs="Arial"/>
          <w:sz w:val="24"/>
          <w:szCs w:val="24"/>
        </w:rPr>
        <w:t xml:space="preserve"> осуществляется актами Главы </w:t>
      </w:r>
      <w:r w:rsidR="00A841C3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A841C3">
        <w:rPr>
          <w:rFonts w:ascii="Arial" w:hAnsi="Arial" w:cs="Arial"/>
          <w:sz w:val="24"/>
          <w:szCs w:val="24"/>
        </w:rPr>
        <w:t>»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</w:p>
    <w:p w:rsidR="00115957" w:rsidRPr="00066038" w:rsidRDefault="00115957" w:rsidP="009370BF">
      <w:pPr>
        <w:pStyle w:val="a8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66038">
        <w:rPr>
          <w:rFonts w:ascii="Arial" w:hAnsi="Arial" w:cs="Arial"/>
          <w:b/>
          <w:sz w:val="24"/>
          <w:szCs w:val="24"/>
        </w:rPr>
        <w:t>2. Основные задачи и функции</w:t>
      </w:r>
    </w:p>
    <w:p w:rsidR="00575AD8" w:rsidRPr="00F830AB" w:rsidRDefault="00575AD8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1. Муниципальный Контроль осуществляется на территории </w:t>
      </w:r>
      <w:r w:rsidR="00A841C3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A841C3">
        <w:rPr>
          <w:rFonts w:ascii="Arial" w:hAnsi="Arial" w:cs="Arial"/>
          <w:sz w:val="24"/>
          <w:szCs w:val="24"/>
        </w:rPr>
        <w:t>»</w:t>
      </w:r>
      <w:r w:rsidRPr="00F830AB">
        <w:rPr>
          <w:rFonts w:ascii="Arial" w:hAnsi="Arial" w:cs="Arial"/>
          <w:sz w:val="24"/>
          <w:szCs w:val="24"/>
        </w:rPr>
        <w:t xml:space="preserve"> с целью обеспечения конституционных прав граждан и юридических лиц на владение, пользование, распоряжение лесными ресурсами, получения достоверной информации о состоянии лесов и древесно-кустарниковой растительности органами местного самоуправления, юридическими и физическими лицами; соблюдения исполнения лесного законодательства, требований использования, охраны, защиты и воспроизводства лесов.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2. Задачами Контроля являются: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lastRenderedPageBreak/>
        <w:t>1) выявление и предупреждение фактов несоблюдения лесного законодательства, а также иных правонарушений, при использовании лесов и древесно-кустарниковой растительности;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2) выявление фактов самовольного занятия лесных участков или использования их без оформленных в установленном порядке документов, удостоверяющих право на лесной участок;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3) соблюдение условий договоров купли-продажи лесных насаждений, договоров аренды, безвозмездного срочного пользования, постоянного (бессрочного) пользования лесных участков;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4) выявление случаев использования лесов не по назначению;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5) своевременное и полное внесение арендной платы за лесные участки юридическими и физическими лицами, индивидуальными предпринимателями;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6) выявление фактов деградации, загрязнения, захламления, незаконной вырубки лесов и древесно-кустарниковой растительности на территории </w:t>
      </w:r>
      <w:r w:rsidR="00A841C3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A841C3">
        <w:rPr>
          <w:rFonts w:ascii="Arial" w:hAnsi="Arial" w:cs="Arial"/>
          <w:sz w:val="24"/>
          <w:szCs w:val="24"/>
        </w:rPr>
        <w:t>»</w:t>
      </w:r>
      <w:r w:rsidRPr="00F830AB">
        <w:rPr>
          <w:rFonts w:ascii="Arial" w:hAnsi="Arial" w:cs="Arial"/>
          <w:sz w:val="24"/>
          <w:szCs w:val="24"/>
        </w:rPr>
        <w:t>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7) выявление и предотвращение фактов вредного воздействия на леса и древесно-кустарниковую растительность при осуществлении хозяйственной и иной деятельности;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8) участие в проведении расследований аварийных и чрезвычайных ситуаций, в разработке мер по ликвидации последствий аварийного загрязнения лесов и древесно-кустарниковой растительности на территории </w:t>
      </w:r>
      <w:r w:rsidR="00454891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454891">
        <w:rPr>
          <w:rFonts w:ascii="Arial" w:hAnsi="Arial" w:cs="Arial"/>
          <w:sz w:val="24"/>
          <w:szCs w:val="24"/>
        </w:rPr>
        <w:t>»</w:t>
      </w:r>
      <w:r w:rsidRPr="00F830AB">
        <w:rPr>
          <w:rFonts w:ascii="Arial" w:hAnsi="Arial" w:cs="Arial"/>
          <w:sz w:val="24"/>
          <w:szCs w:val="24"/>
        </w:rPr>
        <w:t>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9) соблюдение выполнения иных требований законодательства по вопросам использования, охраны, защиты и воспроизводства лесов и древесно-кустарниковой растительности на территории </w:t>
      </w:r>
      <w:r w:rsidR="00454891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454891">
        <w:rPr>
          <w:rFonts w:ascii="Arial" w:hAnsi="Arial" w:cs="Arial"/>
          <w:sz w:val="24"/>
          <w:szCs w:val="24"/>
        </w:rPr>
        <w:t>»</w:t>
      </w:r>
      <w:r w:rsidRPr="00F830AB">
        <w:rPr>
          <w:rFonts w:ascii="Arial" w:hAnsi="Arial" w:cs="Arial"/>
          <w:sz w:val="24"/>
          <w:szCs w:val="24"/>
        </w:rPr>
        <w:t>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10) принятие мер по устранению выявленных нарушений.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3. Должностные лица, уполномоченные на осуществление контроля на территории </w:t>
      </w:r>
      <w:r w:rsidR="00454891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454891">
        <w:rPr>
          <w:rFonts w:ascii="Arial" w:hAnsi="Arial" w:cs="Arial"/>
          <w:sz w:val="24"/>
          <w:szCs w:val="24"/>
        </w:rPr>
        <w:t>»</w:t>
      </w:r>
      <w:r w:rsidRPr="00F830AB">
        <w:rPr>
          <w:rFonts w:ascii="Arial" w:hAnsi="Arial" w:cs="Arial"/>
          <w:sz w:val="24"/>
          <w:szCs w:val="24"/>
        </w:rPr>
        <w:t xml:space="preserve"> осуществляют контроль </w:t>
      </w:r>
      <w:proofErr w:type="gramStart"/>
      <w:r w:rsidRPr="00F830AB">
        <w:rPr>
          <w:rFonts w:ascii="Arial" w:hAnsi="Arial" w:cs="Arial"/>
          <w:sz w:val="24"/>
          <w:szCs w:val="24"/>
        </w:rPr>
        <w:t>за</w:t>
      </w:r>
      <w:proofErr w:type="gramEnd"/>
      <w:r w:rsidRPr="00F830AB">
        <w:rPr>
          <w:rFonts w:ascii="Arial" w:hAnsi="Arial" w:cs="Arial"/>
          <w:sz w:val="24"/>
          <w:szCs w:val="24"/>
        </w:rPr>
        <w:t>: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1) соблюдением требований по рациональному использованию, охране, защите и воспроизводству лесов и древесно-кустарниковой растительности;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2) соблюдением порядка, исключающего самовольное занятие лесных участков и участков древесно-кустарниковой растительности или использование их без оформленных в установленном порядке документов, правоустанавливающих и удостоверяющих право на участок лесов или древесно-кустарниковой растительности;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3) своевременным выполнением обязанностей по приведению лесов в состояние, пригодное для использования по назначению или по их рекультивации после завершения разработки месторождений полезных ископаемых (включая общераспространенные полезные ископаемые), строительных, мелиоративных, лесозаготовительных, изыскательских и иных работ, в том числе работ, осуществляемых для внутрихозяйственных или собственных надобностей;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4) соблюдением сохранения назначения лесных участков;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5) своевременным и качественным выполнением обязательных мероприятий по улучшению лесов от заболачивания, подтопления, опустынивания, захламления, загрязнения и по предотвращению других процессов, ухудшающих качественное состояние лесов и вызывающих их деградацию;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6) предотвращением уничтожения лесов и древесно-кустарниковой растительности, а также порчи лесов в результате нарушения правил обращения с опасными для здоровья людей и окружающей среды веществами и отходами производства и потребления;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7) наличием и сохранностью лесоустроительных знаков границ лесных участков;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8) предоставлением достоверных сведений о количестве и состоянии используемых участков лесов и древесно-кустарниковой растительности;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9) своевременным исполнением предписаний уполномоченных должностных лиц органов местного самоуправления и государственной власти по вопросам соблюдения лесного законодательства и устранения его нарушений;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10) соблюдением условий договоров об использовании лесных участков и участков древесно-кустарниковой растительности, предоставленных из </w:t>
      </w:r>
      <w:r w:rsidRPr="00F830AB">
        <w:rPr>
          <w:rFonts w:ascii="Arial" w:hAnsi="Arial" w:cs="Arial"/>
          <w:sz w:val="24"/>
          <w:szCs w:val="24"/>
        </w:rPr>
        <w:lastRenderedPageBreak/>
        <w:t>муниципальной собственности, в том числе сроков возврата временно занимаемых и арендуемых лесных участков;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11) своевременным освоением лесных участков;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12) соблюдением особых режимов и ограничений в использовании лесов и древесно-кустарниковой растительности, установленных нормативными правовыми актами Российской Федерации, администрации </w:t>
      </w:r>
      <w:r w:rsidR="00454891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454891">
        <w:rPr>
          <w:rFonts w:ascii="Arial" w:hAnsi="Arial" w:cs="Arial"/>
          <w:sz w:val="24"/>
          <w:szCs w:val="24"/>
        </w:rPr>
        <w:t>»</w:t>
      </w:r>
      <w:r w:rsidRPr="00F830AB">
        <w:rPr>
          <w:rFonts w:ascii="Arial" w:hAnsi="Arial" w:cs="Arial"/>
          <w:sz w:val="24"/>
          <w:szCs w:val="24"/>
        </w:rPr>
        <w:t>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4. Муниципальный лесной контроль осуществляет также и другие функции в соответствии с действующим законодательством.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 </w:t>
      </w:r>
    </w:p>
    <w:p w:rsidR="00115957" w:rsidRPr="00066038" w:rsidRDefault="00115957" w:rsidP="009370BF">
      <w:pPr>
        <w:pStyle w:val="a8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66038">
        <w:rPr>
          <w:rFonts w:ascii="Arial" w:hAnsi="Arial" w:cs="Arial"/>
          <w:b/>
          <w:sz w:val="24"/>
          <w:szCs w:val="24"/>
        </w:rPr>
        <w:t>3. Формы муниципального лесного контроля</w:t>
      </w:r>
    </w:p>
    <w:p w:rsidR="00575AD8" w:rsidRPr="00F830AB" w:rsidRDefault="00575AD8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1.  Основной формой деятельности по осуществлению контроля является проведение плановых и внеплановых проверок исполнения юридическими и гражданскими лицами законодательства Российской Федерации и иных правовых актов, регулирующих вопросы использования, охраны, защиты и воспроизводства лесов и древесно-кустарной растительности: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1.1. Плановые проверки проводятся не чаще чем один раз в три года. Плановые проверки проводятся на основании разрабатываемых органами государственного контроля (надзора), органами муниципального контроля в соответствии с их полномочиями ежегодных планов.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Внеплановые проверки проводятся в случаях: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1)истечение срока исполнения юридическим лицом, индивидуальным предпринимателем ранее выданного предписания об устранении выявленного нарушения обязательных требований и (или) требований, установленных муниципальными правовыми актами: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2)поступление в органы государственного контроля (надзора), органы муниципального контроля обращений и заявлений граждан, юридических лиц, индивидуальных предпринимателей, информации от органов государственной власти, органов местного самоуправления, из средств массовой информации о следующих фактах: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а) 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угрозы чрезвычайных ситуаций природного и техногенного характера;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б)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возникновение чрезвычайных ситуаций природного и техногенного характера;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в) нарушение прав потребителей (в случае обращения граждан, права которых нарушены);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3) приказ (распоряжение) руководителя органа государственного контроля (надзора), изданный в соответствии с поручениями Президента Российской Федерации, Правительства Российской Федерации»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2. Квартальные планы по осуществлению муниципального лесного контроля и надзора утверждаются не позднее 15 числа месяца, предшествующего началу квартала.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3. Плановые проверки в отношении каждого лесного участка физического или юридического лица могут проводиться не чаще одного раза в два года.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4. Внеплановые проверки проводятся: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1) для проверки исполнения предписаний соответствующих государственных инспекторов по использованию и охране лесов, об устранении ранее выявленных правонарушений, а также предписаний иных должностных лиц в случаях наделения их законодательством такими полномочиями в области лесных отношений;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2) в случае обнаружения в ходе осуществления муниципального и/или государственного лесного контроля достаточных данных, указывающих на наличие правонарушений;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lastRenderedPageBreak/>
        <w:t>3) в случае получения от органов государственной власти, органов местного самоуправления, юридических лиц или граждан документов и иных доказательств, свидетельствующих о наличии признаков нарушений лесного законодательства.</w:t>
      </w:r>
    </w:p>
    <w:p w:rsidR="00115957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Обращения, не позволяющие установить лицо, обратившееся к должностному лицу (уполномоченному органу), осуществляющему муниципальный лесной контроль, не могут служить основанием для проведения мероприятий по внеплановому контролю.</w:t>
      </w:r>
    </w:p>
    <w:p w:rsidR="00066038" w:rsidRPr="00066038" w:rsidRDefault="00066038" w:rsidP="009370BF">
      <w:pPr>
        <w:pStyle w:val="a8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15957" w:rsidRPr="00066038" w:rsidRDefault="00115957" w:rsidP="009370BF">
      <w:pPr>
        <w:pStyle w:val="a8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66038">
        <w:rPr>
          <w:rFonts w:ascii="Arial" w:hAnsi="Arial" w:cs="Arial"/>
          <w:b/>
          <w:sz w:val="24"/>
          <w:szCs w:val="24"/>
        </w:rPr>
        <w:t>4. Права, обязанности и ответственность лесопользователей и арендаторов лесных участков при проведении мероприятий по контролю</w:t>
      </w:r>
    </w:p>
    <w:p w:rsidR="00066038" w:rsidRPr="00F830AB" w:rsidRDefault="00066038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1. Лесопользователи и арендаторы лесных участков либо их законные представители при проведении мероприятий по контролю имеют право: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1) присутствовать при проведении мероприятий по контролю и давать объяснения по вопросам, относящимся к предмету проверки;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2) знакомиться с результатами мероприятий по контролю и указывать в актах проверок о своем ознакомлении, согласии или несогласии с ними, а также с отдельными действиями должностных лиц администрации </w:t>
      </w:r>
      <w:r w:rsidR="00BF6232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BF6232">
        <w:rPr>
          <w:rFonts w:ascii="Arial" w:hAnsi="Arial" w:cs="Arial"/>
          <w:sz w:val="24"/>
          <w:szCs w:val="24"/>
        </w:rPr>
        <w:t>»</w:t>
      </w:r>
      <w:r w:rsidRPr="00F830AB">
        <w:rPr>
          <w:rFonts w:ascii="Arial" w:hAnsi="Arial" w:cs="Arial"/>
          <w:sz w:val="24"/>
          <w:szCs w:val="24"/>
        </w:rPr>
        <w:t>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3) обжаловать действия (бездействия) должностных лиц в соответствии с действующим законодательством;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4) на возмещение вреда, причиненного неправомерными действиями (бездействиями) должностных лиц, осуществляющих мероприятия по контролю.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2. Лесопользователи и арендаторы лесных участков по требованию органов и должностных лиц муниципального лесного контроля и надзора обязаны: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1) обеспечивать свое присутствие или присутствие своих законных представителей при проведении мероприятий по контролю;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2) предоставлять заверенные копии документов о правах на лесные участки, об установлении сервитутов и особых режимов использования лесов, проектно-технологические и другие материалы, регулирующие вопросы использования, охраны, защиты и воспроизводства лесов и древесно-кустарниковой растительности;</w:t>
      </w:r>
    </w:p>
    <w:p w:rsidR="00115957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3) оказывать содействие в организации мероприятий органов контроля и обеспечении необходимых условий при выполнении указанных мероприятий.</w:t>
      </w:r>
    </w:p>
    <w:p w:rsidR="00066038" w:rsidRPr="00F830AB" w:rsidRDefault="00066038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</w:p>
    <w:p w:rsidR="00115957" w:rsidRPr="00066038" w:rsidRDefault="00115957" w:rsidP="009370BF">
      <w:pPr>
        <w:pStyle w:val="a8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66038">
        <w:rPr>
          <w:rFonts w:ascii="Arial" w:hAnsi="Arial" w:cs="Arial"/>
          <w:b/>
          <w:sz w:val="24"/>
          <w:szCs w:val="24"/>
        </w:rPr>
        <w:t>5. Полномочия и обязанности должностных лиц, осуществляющих муниципальный лесной контроль и надзор</w:t>
      </w:r>
    </w:p>
    <w:p w:rsidR="00066038" w:rsidRPr="00F830AB" w:rsidRDefault="00066038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1. Должностные лица (уполномоченный орган), осуществляющие муниципальный лесной контроль, при выполнении возложенных на них обязанностей имеют право: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1) осуществлять муниципальный лесной контроль в соответствии со своей компетенцией;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2) посещать в порядке, установленном законодательством Российской Федерации, при предъявлении служебного удостоверения организации и объекты, обследовать земельные участки лесного фонда, кроме земельных участков лесного фонда, занятых военными, иными и другими специальными объектами (проведение мероприятий контроля на которых, ограничено нормами законодательства);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3) составлять по результатам проверок акты проверок соблюдения лесного законодательства, с обязательным ознакомлением с ними собственников, владельцев, пользователей лесными объектами;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4) обращаться в органы милиции и общественной безопасности за содействием в предотвращении или пресечении действий, препятствующих осуществлению ими муниципального лесного контроля, а также в установлении личности граждан, в чьих действиях имеются явные признаки нарушения лесного законодательства;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5) безвозмездно, безусловно, получать от органов государственной власти, местного самоуправления, юридических лиц, граждан сведения и материалы о состоянии, использовании и охране лесных объектов, объектов лесного фонда, в том числе документы, удостоверяющие право на различные формы </w:t>
      </w:r>
      <w:r w:rsidRPr="00F830AB">
        <w:rPr>
          <w:rFonts w:ascii="Arial" w:hAnsi="Arial" w:cs="Arial"/>
          <w:sz w:val="24"/>
          <w:szCs w:val="24"/>
        </w:rPr>
        <w:lastRenderedPageBreak/>
        <w:t xml:space="preserve">лесопользования, иные сведения и </w:t>
      </w:r>
      <w:proofErr w:type="gramStart"/>
      <w:r w:rsidRPr="00F830AB">
        <w:rPr>
          <w:rFonts w:ascii="Arial" w:hAnsi="Arial" w:cs="Arial"/>
          <w:sz w:val="24"/>
          <w:szCs w:val="24"/>
        </w:rPr>
        <w:t>документы</w:t>
      </w:r>
      <w:proofErr w:type="gramEnd"/>
      <w:r w:rsidRPr="00F830AB">
        <w:rPr>
          <w:rFonts w:ascii="Arial" w:hAnsi="Arial" w:cs="Arial"/>
          <w:sz w:val="24"/>
          <w:szCs w:val="24"/>
        </w:rPr>
        <w:t xml:space="preserve"> необходимые для осуществления муниципального лесного контроля;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830AB">
        <w:rPr>
          <w:rFonts w:ascii="Arial" w:hAnsi="Arial" w:cs="Arial"/>
          <w:sz w:val="24"/>
          <w:szCs w:val="24"/>
        </w:rPr>
        <w:t>6) комплектовать материалы, необходимые для принятия мер по устранению выявленных правонарушений, в том числе и с привлечением лиц, в чьих действиях имеются признаки нарушения лесного законодательства к административной ответственности (с приложением доказательной базы и юридическим заключением), передавать их в территориальные органы, осуществляющие контроль за использованием и охраной земель, для открытия административного производства;</w:t>
      </w:r>
      <w:proofErr w:type="gramEnd"/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7) участвовать в подготовке нормативных документов органов местного самоуправления, регулирующих вопросы охраны, защиты и воспроизводства лесов на территории </w:t>
      </w:r>
      <w:r w:rsidR="00C92842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Pr="00F830AB">
        <w:rPr>
          <w:rFonts w:ascii="Arial" w:hAnsi="Arial" w:cs="Arial"/>
          <w:sz w:val="24"/>
          <w:szCs w:val="24"/>
        </w:rPr>
        <w:t>»;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8) проверять документы на право пользования участками лесного фонда и осуществления всех видов лесопользования;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9) принимать меры по пресечению пользования участками лесного фонда, осуществляемого без лесорубочного билета, ордера, лесного билета либо с нарушением условий, предусмотренных в этих разрешительных документах, либо осуществляемого по документам, выданным с нарушением лесного законодательства Российской Федерации;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10) информировать население о состоянии лесного фонда в границах </w:t>
      </w:r>
      <w:r w:rsidR="00C92842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C92842">
        <w:rPr>
          <w:rFonts w:ascii="Arial" w:hAnsi="Arial" w:cs="Arial"/>
          <w:sz w:val="24"/>
          <w:szCs w:val="24"/>
        </w:rPr>
        <w:t>»</w:t>
      </w:r>
      <w:r w:rsidRPr="00F830AB">
        <w:rPr>
          <w:rFonts w:ascii="Arial" w:hAnsi="Arial" w:cs="Arial"/>
          <w:sz w:val="24"/>
          <w:szCs w:val="24"/>
        </w:rPr>
        <w:t xml:space="preserve"> принимаемых мерах по охране земель;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11) давать юридическим и физическим лицам </w:t>
      </w:r>
      <w:proofErr w:type="gramStart"/>
      <w:r w:rsidRPr="00F830AB">
        <w:rPr>
          <w:rFonts w:ascii="Arial" w:hAnsi="Arial" w:cs="Arial"/>
          <w:sz w:val="24"/>
          <w:szCs w:val="24"/>
        </w:rPr>
        <w:t>обязательные к исполнению</w:t>
      </w:r>
      <w:proofErr w:type="gramEnd"/>
      <w:r w:rsidRPr="00F830AB">
        <w:rPr>
          <w:rFonts w:ascii="Arial" w:hAnsi="Arial" w:cs="Arial"/>
          <w:sz w:val="24"/>
          <w:szCs w:val="24"/>
        </w:rPr>
        <w:t xml:space="preserve"> указания (предписания) по устранению нарушений лесного законодательства Российской Федерации и их негативных последствий.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2. В процессе осуществления муниципального лесного контроля используются официальные бланки документов уполномоченного на проведение муниципального лесного контроля органа.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3. На время исполнения служебных обязанностей должностным лицам, осуществляющим муниципальный лесной контроль, выдаются соответствующие служебные удостоверения.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4. Должностные лица, осуществляющие контроль, обязаны: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1) руководствоваться при осуществлении контроля законодательством Российской Федерации, нормативно-правовыми актами </w:t>
      </w:r>
      <w:r w:rsidR="001264BC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1264BC">
        <w:rPr>
          <w:rFonts w:ascii="Arial" w:hAnsi="Arial" w:cs="Arial"/>
          <w:sz w:val="24"/>
          <w:szCs w:val="24"/>
        </w:rPr>
        <w:t>»</w:t>
      </w:r>
      <w:r w:rsidRPr="00F830AB">
        <w:rPr>
          <w:rFonts w:ascii="Arial" w:hAnsi="Arial" w:cs="Arial"/>
          <w:sz w:val="24"/>
          <w:szCs w:val="24"/>
        </w:rPr>
        <w:t>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2) предотвращать, выявлять и пресекать лесные правонарушения, принимать в пределах своих полномочий необходимые меры по устранению выявленных лесных правонарушений;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3) проводить профилактическую работу по устранению обстоятельств, способствующих совершению лесных правонарушений;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4) в установленный законом срок рассматривать поступившие заявления и сообщения о нарушениях в использовании лесов и древесно-кустарниковой растительности;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830AB">
        <w:rPr>
          <w:rFonts w:ascii="Arial" w:hAnsi="Arial" w:cs="Arial"/>
          <w:sz w:val="24"/>
          <w:szCs w:val="24"/>
        </w:rPr>
        <w:t xml:space="preserve">5) составлять акты проверок соблюдения лесного законодательства при использовании, охране, защите и воспроизводству лесов и древесно-кустарниковой растительности на территории </w:t>
      </w:r>
      <w:r w:rsidR="004B1754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4B1754">
        <w:rPr>
          <w:rFonts w:ascii="Arial" w:hAnsi="Arial" w:cs="Arial"/>
          <w:sz w:val="24"/>
          <w:szCs w:val="24"/>
        </w:rPr>
        <w:t>»</w:t>
      </w:r>
      <w:r w:rsidRPr="00F830AB">
        <w:rPr>
          <w:rFonts w:ascii="Arial" w:hAnsi="Arial" w:cs="Arial"/>
          <w:sz w:val="24"/>
          <w:szCs w:val="24"/>
        </w:rPr>
        <w:t xml:space="preserve"> с указанием характера выявленных нарушений, с обязательным ознакомлением с ними собственников, владельцев, пользователей, арендаторов лесных участков, а в случае выявления нарушений - направлять нарушителю уведомления об устранении нарушения лесного законодательства и обращаться в органы государственного лесного контроля по Иркутской</w:t>
      </w:r>
      <w:proofErr w:type="gramEnd"/>
      <w:r w:rsidRPr="00F830AB">
        <w:rPr>
          <w:rFonts w:ascii="Arial" w:hAnsi="Arial" w:cs="Arial"/>
          <w:sz w:val="24"/>
          <w:szCs w:val="24"/>
        </w:rPr>
        <w:t xml:space="preserve"> области с передачей ему актов обследования по использованию лесного участка и участка древесно-кустарниковой растительности для выдачи лесопользователям обязательных для исполнения предписаний по устранению выявленных нарушений лесного законодательства Российской Федерации и привлечения виновных лиц к административной ответственности;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6) исполнять законные письменные распоряжения уполномоченных должностных лиц по государственному и муниципальному лесному контролю и надзору о проведении контрольных мероприятий;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7) контролировать исполнение предписаний уполномоченных должностных лиц по государственному лесному контролю и надзору по вопросам соблюдения лесного законодательства, а также представлений об устранении причин и </w:t>
      </w:r>
      <w:r w:rsidRPr="00F830AB">
        <w:rPr>
          <w:rFonts w:ascii="Arial" w:hAnsi="Arial" w:cs="Arial"/>
          <w:sz w:val="24"/>
          <w:szCs w:val="24"/>
        </w:rPr>
        <w:lastRenderedPageBreak/>
        <w:t>условий, способствовавших совершению административного правонарушения в сфере лесных отношений; выданных в отношении лесных правонарушений, выявленных при осуществлении контроля;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8) составлять ежегодные отчеты о </w:t>
      </w:r>
      <w:proofErr w:type="gramStart"/>
      <w:r w:rsidRPr="00F830AB">
        <w:rPr>
          <w:rFonts w:ascii="Arial" w:hAnsi="Arial" w:cs="Arial"/>
          <w:sz w:val="24"/>
          <w:szCs w:val="24"/>
        </w:rPr>
        <w:t>контроле за</w:t>
      </w:r>
      <w:proofErr w:type="gramEnd"/>
      <w:r w:rsidRPr="00F830AB">
        <w:rPr>
          <w:rFonts w:ascii="Arial" w:hAnsi="Arial" w:cs="Arial"/>
          <w:sz w:val="24"/>
          <w:szCs w:val="24"/>
        </w:rPr>
        <w:t xml:space="preserve"> использованием лесов на территории </w:t>
      </w:r>
      <w:r w:rsidR="005272F1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5272F1">
        <w:rPr>
          <w:rFonts w:ascii="Arial" w:hAnsi="Arial" w:cs="Arial"/>
          <w:sz w:val="24"/>
          <w:szCs w:val="24"/>
        </w:rPr>
        <w:t>»</w:t>
      </w:r>
      <w:r w:rsidRPr="00F830AB">
        <w:rPr>
          <w:rFonts w:ascii="Arial" w:hAnsi="Arial" w:cs="Arial"/>
          <w:sz w:val="24"/>
          <w:szCs w:val="24"/>
        </w:rPr>
        <w:t>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9) проводить информационно-разъяснительную работу по вопросам использования лесов и древесно-кустарниковой растительности с лесопользователями, землепользователями, землевладельцами, арендаторами, собственниками земельных участков и другими участниками земельных и лесных отношений;</w:t>
      </w:r>
    </w:p>
    <w:p w:rsidR="00115957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10) иные обязанности в соответствии с действующим законодательством Российской Федерации.</w:t>
      </w:r>
    </w:p>
    <w:p w:rsidR="00066038" w:rsidRPr="00F830AB" w:rsidRDefault="00066038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</w:p>
    <w:p w:rsidR="00115957" w:rsidRPr="00066038" w:rsidRDefault="00115957" w:rsidP="009370BF">
      <w:pPr>
        <w:pStyle w:val="a8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66038">
        <w:rPr>
          <w:rFonts w:ascii="Arial" w:hAnsi="Arial" w:cs="Arial"/>
          <w:b/>
          <w:sz w:val="24"/>
          <w:szCs w:val="24"/>
        </w:rPr>
        <w:t>6. Оформление результатов мероприятий по контролю</w:t>
      </w:r>
    </w:p>
    <w:p w:rsidR="00066038" w:rsidRPr="00F830AB" w:rsidRDefault="00066038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1. По результатам проверки составляется а</w:t>
      </w:r>
      <w:proofErr w:type="gramStart"/>
      <w:r w:rsidRPr="00F830AB">
        <w:rPr>
          <w:rFonts w:ascii="Arial" w:hAnsi="Arial" w:cs="Arial"/>
          <w:sz w:val="24"/>
          <w:szCs w:val="24"/>
        </w:rPr>
        <w:t>кт в дв</w:t>
      </w:r>
      <w:proofErr w:type="gramEnd"/>
      <w:r w:rsidRPr="00F830AB">
        <w:rPr>
          <w:rFonts w:ascii="Arial" w:hAnsi="Arial" w:cs="Arial"/>
          <w:sz w:val="24"/>
          <w:szCs w:val="24"/>
        </w:rPr>
        <w:t>ух экземплярах, а в случае обнаружения достаточных данных, указывающих на наличие события административного право нарушения, - в трех экземплярах.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К акту при необходимости прилагаются копии документов о правах на лесной участок, копии правовых актов </w:t>
      </w:r>
      <w:r w:rsidR="00EE47C4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EE47C4">
        <w:rPr>
          <w:rFonts w:ascii="Arial" w:hAnsi="Arial" w:cs="Arial"/>
          <w:sz w:val="24"/>
          <w:szCs w:val="24"/>
        </w:rPr>
        <w:t>»,</w:t>
      </w:r>
      <w:r w:rsidRPr="00F830AB">
        <w:rPr>
          <w:rFonts w:ascii="Arial" w:hAnsi="Arial" w:cs="Arial"/>
          <w:sz w:val="24"/>
          <w:szCs w:val="24"/>
        </w:rPr>
        <w:t xml:space="preserve"> договоров аренды лесного участка, объяснения заинтересованных лиц, показания свидетелей и другие документы или их копии, связанные с результатами проверки.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 xml:space="preserve">2. Один экземпляр акта вручается руководителю юридического лица или его заместителю, индивидуальному предпринимателю, гражданину или их законным представителям под расписку либо направляется посредством почтовой связи с уведомлением о вручении, которое приобщается к экземпляру акта, оставшемуся в Администрации </w:t>
      </w:r>
      <w:r w:rsidR="00066D8D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066D8D">
        <w:rPr>
          <w:rFonts w:ascii="Arial" w:hAnsi="Arial" w:cs="Arial"/>
          <w:sz w:val="24"/>
          <w:szCs w:val="24"/>
        </w:rPr>
        <w:t>»</w:t>
      </w:r>
      <w:r w:rsidRPr="00F830AB">
        <w:rPr>
          <w:rFonts w:ascii="Arial" w:hAnsi="Arial" w:cs="Arial"/>
          <w:sz w:val="24"/>
          <w:szCs w:val="24"/>
        </w:rPr>
        <w:t>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3. В случае выявления нарушений в использовании, охране, защите и воспроизводстве лесов и древесно-кустарниковой растительности при проведении проверки направляется уведомление об их устранении лицу, допустившему указанное нарушение.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4. Результаты проверки, содержащие сведения, составляющие государственную либо иную охраняемую законом тайну, оформляются с соблюдением требований, предусмотренных законодательством Российской Федерации о защите информации.</w:t>
      </w:r>
    </w:p>
    <w:p w:rsidR="00115957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5. При выявлении нарушений, за которые установлена административная ответственность, материалы проверок направляются в органы, уполномоченные в соответствии с законодательством Российской Федерации рассматривать дела об административных правонарушениях, допущенных при использовании лесов для решения вопроса о привлечении виновных лиц к административной ответственности и наложении предусмотренного законодательством административного наказания.</w:t>
      </w:r>
    </w:p>
    <w:p w:rsidR="00066038" w:rsidRPr="00F830AB" w:rsidRDefault="00066038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</w:p>
    <w:p w:rsidR="00115957" w:rsidRPr="00066038" w:rsidRDefault="00115957" w:rsidP="009370BF">
      <w:pPr>
        <w:pStyle w:val="a8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66038">
        <w:rPr>
          <w:rFonts w:ascii="Arial" w:hAnsi="Arial" w:cs="Arial"/>
          <w:b/>
          <w:sz w:val="24"/>
          <w:szCs w:val="24"/>
        </w:rPr>
        <w:t>7. Отчетность и контроль</w:t>
      </w:r>
    </w:p>
    <w:p w:rsidR="00066038" w:rsidRPr="00F830AB" w:rsidRDefault="00066038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1. Все проверки соблюдения требований лесного законодательства фиксируются в журнале учета проверок, в котором указываются: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1) основание проведения проверки;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2) дата проведения проверки;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3) объект проверки (адресные ориентиры проверяемого лесного участка, его площадь, кадастровый номер (при наличии));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4) наименование проверяемого юридического лица либо фамилия, имя, отчество индивидуального предпринимателя, гражданина;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5) дата и номер акта проверки использования лесного участка;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6) должность, фамилия и инициалы лица, проводившего проверку;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7) меры, принятые по устранению нарушений (дата и номер уведомления об устранении земельных правонарушений, с указанием срока его исполнения, сведения о направлении материалов по подведомственности и т.п.);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8) отметка об устранении лесных правонарушений.</w:t>
      </w:r>
    </w:p>
    <w:p w:rsidR="00115957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lastRenderedPageBreak/>
        <w:t xml:space="preserve">2. Отчет по осуществлению муниципального лесного контроля и надзора по итогам года может предоставляться по письменным запросам государственным органам, осуществляющим деятельность в сфере охраны природы на территории </w:t>
      </w:r>
      <w:r w:rsidR="00066D8D">
        <w:rPr>
          <w:rFonts w:ascii="Arial" w:hAnsi="Arial" w:cs="Arial"/>
          <w:sz w:val="24"/>
          <w:szCs w:val="24"/>
        </w:rPr>
        <w:t>муниципального образования «</w:t>
      </w:r>
      <w:r w:rsidR="009B0EF4">
        <w:rPr>
          <w:rFonts w:ascii="Arial" w:hAnsi="Arial" w:cs="Arial"/>
          <w:sz w:val="24"/>
          <w:szCs w:val="24"/>
        </w:rPr>
        <w:t>Могоенок</w:t>
      </w:r>
      <w:r w:rsidR="00066D8D">
        <w:rPr>
          <w:rFonts w:ascii="Arial" w:hAnsi="Arial" w:cs="Arial"/>
          <w:sz w:val="24"/>
          <w:szCs w:val="24"/>
        </w:rPr>
        <w:t>»</w:t>
      </w:r>
      <w:r w:rsidRPr="00F830AB">
        <w:rPr>
          <w:rFonts w:ascii="Arial" w:hAnsi="Arial" w:cs="Arial"/>
          <w:sz w:val="24"/>
          <w:szCs w:val="24"/>
        </w:rPr>
        <w:t>, а также органам статистики в установленном порядке.</w:t>
      </w:r>
    </w:p>
    <w:p w:rsidR="00066038" w:rsidRPr="00F830AB" w:rsidRDefault="00066038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</w:p>
    <w:p w:rsidR="00115957" w:rsidRPr="00066038" w:rsidRDefault="00115957" w:rsidP="009370BF">
      <w:pPr>
        <w:pStyle w:val="a8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66038">
        <w:rPr>
          <w:rFonts w:ascii="Arial" w:hAnsi="Arial" w:cs="Arial"/>
          <w:b/>
          <w:sz w:val="24"/>
          <w:szCs w:val="24"/>
        </w:rPr>
        <w:t>8. Ответственность должностных лиц органов, осуществляющих муниципальный лесной контроль и надзор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1. Должностные лица, осуществляющие контроль, несут персональную ответственность в соответствии с действующим законодательством Российской Федерации: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1) за объективность, достоверность и качество подготавливаемых и (или) представляемых материалов по результатам проведенных проверок;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2) за совершение неправомерных действий, связанных с исполнением должностных обязанностей;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3) за превышение полномочий, связанных с выполнением должностных обязанностей.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2. Противоправные действия (бездействия) должностных лиц могут быть обжалованы в соответствии с действующим законодательством Российской Федерации.</w:t>
      </w:r>
    </w:p>
    <w:p w:rsidR="00115957" w:rsidRPr="00F830AB" w:rsidRDefault="00115957" w:rsidP="009370BF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F830AB">
        <w:rPr>
          <w:rFonts w:ascii="Arial" w:hAnsi="Arial" w:cs="Arial"/>
          <w:sz w:val="24"/>
          <w:szCs w:val="24"/>
        </w:rPr>
        <w:t> </w:t>
      </w:r>
    </w:p>
    <w:p w:rsidR="00613FF2" w:rsidRPr="00F830AB" w:rsidRDefault="00613FF2" w:rsidP="00F830AB">
      <w:pPr>
        <w:pStyle w:val="a8"/>
        <w:jc w:val="both"/>
        <w:rPr>
          <w:rFonts w:ascii="Arial" w:hAnsi="Arial" w:cs="Arial"/>
          <w:sz w:val="24"/>
          <w:szCs w:val="24"/>
        </w:rPr>
      </w:pPr>
    </w:p>
    <w:sectPr w:rsidR="00613FF2" w:rsidRPr="00F830AB" w:rsidSect="009370BF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15957"/>
    <w:rsid w:val="00066038"/>
    <w:rsid w:val="00066D8D"/>
    <w:rsid w:val="00115957"/>
    <w:rsid w:val="001264BC"/>
    <w:rsid w:val="00207837"/>
    <w:rsid w:val="003B1866"/>
    <w:rsid w:val="004041AC"/>
    <w:rsid w:val="00454891"/>
    <w:rsid w:val="00460E4C"/>
    <w:rsid w:val="004B1754"/>
    <w:rsid w:val="005272F1"/>
    <w:rsid w:val="00575AD8"/>
    <w:rsid w:val="00613FF2"/>
    <w:rsid w:val="00910001"/>
    <w:rsid w:val="009370BF"/>
    <w:rsid w:val="00954907"/>
    <w:rsid w:val="009B0EF4"/>
    <w:rsid w:val="009F5A43"/>
    <w:rsid w:val="00A841C3"/>
    <w:rsid w:val="00AA5CA1"/>
    <w:rsid w:val="00AF5A55"/>
    <w:rsid w:val="00BF6232"/>
    <w:rsid w:val="00C92842"/>
    <w:rsid w:val="00D911EE"/>
    <w:rsid w:val="00E02331"/>
    <w:rsid w:val="00E31022"/>
    <w:rsid w:val="00E431C9"/>
    <w:rsid w:val="00EA0F9C"/>
    <w:rsid w:val="00ED0F1A"/>
    <w:rsid w:val="00EE47C4"/>
    <w:rsid w:val="00F83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5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115957"/>
    <w:rPr>
      <w:i/>
      <w:iCs/>
    </w:rPr>
  </w:style>
  <w:style w:type="character" w:styleId="a5">
    <w:name w:val="Strong"/>
    <w:basedOn w:val="a0"/>
    <w:uiPriority w:val="22"/>
    <w:qFormat/>
    <w:rsid w:val="0011595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15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5957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F830AB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8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68650-77EA-4755-8A90-20B3780BE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3348</Words>
  <Characters>19086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28</cp:revision>
  <cp:lastPrinted>2016-12-14T03:03:00Z</cp:lastPrinted>
  <dcterms:created xsi:type="dcterms:W3CDTF">2016-10-19T06:06:00Z</dcterms:created>
  <dcterms:modified xsi:type="dcterms:W3CDTF">2017-01-12T01:43:00Z</dcterms:modified>
</cp:coreProperties>
</file>