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781" w:rsidRDefault="00C84781" w:rsidP="00112460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C84781" w:rsidRDefault="00C84781" w:rsidP="00112460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112460" w:rsidRPr="006F2959" w:rsidRDefault="00112460" w:rsidP="00112460">
      <w:pPr>
        <w:pStyle w:val="a8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20.12.2016 №</w:t>
      </w:r>
      <w:r w:rsidR="00C84781">
        <w:rPr>
          <w:rFonts w:ascii="Arial" w:hAnsi="Arial" w:cs="Arial"/>
          <w:b/>
          <w:sz w:val="32"/>
          <w:szCs w:val="32"/>
        </w:rPr>
        <w:t>3/58</w:t>
      </w:r>
      <w:r>
        <w:rPr>
          <w:rFonts w:ascii="Arial" w:hAnsi="Arial" w:cs="Arial"/>
          <w:b/>
          <w:sz w:val="32"/>
          <w:szCs w:val="32"/>
        </w:rPr>
        <w:t>-дмо</w:t>
      </w:r>
    </w:p>
    <w:p w:rsidR="00112460" w:rsidRDefault="00112460" w:rsidP="0011246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460" w:rsidRDefault="00112460" w:rsidP="0011246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84781" w:rsidRDefault="00C84781" w:rsidP="0011246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12460" w:rsidRDefault="00112460" w:rsidP="0011246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112460" w:rsidRDefault="00112460" w:rsidP="00112460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  <w:r>
        <w:rPr>
          <w:rFonts w:ascii="Arial" w:hAnsi="Arial" w:cs="Arial"/>
          <w:b/>
          <w:sz w:val="32"/>
          <w:szCs w:val="32"/>
        </w:rPr>
        <w:br/>
        <w:t xml:space="preserve">РЕШЕНИЕ </w:t>
      </w:r>
    </w:p>
    <w:p w:rsidR="00112460" w:rsidRDefault="00112460" w:rsidP="00112460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DE7A77" w:rsidRPr="00C84781" w:rsidRDefault="00112460" w:rsidP="00C84781">
      <w:pPr>
        <w:pStyle w:val="a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C84781">
        <w:rPr>
          <w:rFonts w:ascii="Arial" w:hAnsi="Arial" w:cs="Arial"/>
          <w:b/>
          <w:sz w:val="32"/>
          <w:szCs w:val="32"/>
        </w:rPr>
        <w:t>УТВЕРЖДЕНИИ ПОРЯДКА ПРЕДОТВРАЩЕНИЯ И (ИЛИ) УРЕГУЛИРОВАНИЯ КОНФЛИКТА ИНТЕРЕСОВ ДЛЯ ОТДЕЛЬНЫХ ЛИЦ</w:t>
      </w:r>
      <w:proofErr w:type="gramStart"/>
      <w:r w:rsidR="00C84781">
        <w:rPr>
          <w:rFonts w:ascii="Arial" w:hAnsi="Arial" w:cs="Arial"/>
          <w:b/>
          <w:sz w:val="32"/>
          <w:szCs w:val="32"/>
        </w:rPr>
        <w:t>,З</w:t>
      </w:r>
      <w:proofErr w:type="gramEnd"/>
      <w:r w:rsidR="00C84781">
        <w:rPr>
          <w:rFonts w:ascii="Arial" w:hAnsi="Arial" w:cs="Arial"/>
          <w:b/>
          <w:sz w:val="32"/>
          <w:szCs w:val="32"/>
        </w:rPr>
        <w:t>АМЕЩАЮЩИХ МУНИЦИПАЛЬНЫЕ ДОЛЖНОСТИ</w:t>
      </w:r>
    </w:p>
    <w:p w:rsidR="00DE7A77" w:rsidRPr="00C84781" w:rsidRDefault="00DE7A77" w:rsidP="00854AAE">
      <w:pPr>
        <w:pStyle w:val="a3"/>
        <w:ind w:firstLine="708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 xml:space="preserve">В соответствии с Федеральным законом от 25 декабря 2008 года № 273-ФЗ «О противодействии коррупции», Уставом </w:t>
      </w:r>
      <w:r w:rsidR="006F5BF0" w:rsidRPr="00C84781">
        <w:rPr>
          <w:rFonts w:ascii="Arial" w:hAnsi="Arial" w:cs="Arial"/>
          <w:color w:val="000000"/>
        </w:rPr>
        <w:t>МО «Могоенок»</w:t>
      </w:r>
      <w:r w:rsidRPr="00C84781">
        <w:rPr>
          <w:rFonts w:ascii="Arial" w:hAnsi="Arial" w:cs="Arial"/>
          <w:color w:val="000000"/>
        </w:rPr>
        <w:t xml:space="preserve">, </w:t>
      </w:r>
    </w:p>
    <w:p w:rsidR="00DE7A77" w:rsidRPr="00C84781" w:rsidRDefault="00DE7A77" w:rsidP="00854AAE">
      <w:pPr>
        <w:pStyle w:val="a3"/>
        <w:ind w:firstLine="708"/>
        <w:jc w:val="center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 xml:space="preserve">Дума </w:t>
      </w:r>
      <w:r w:rsidR="006F5BF0" w:rsidRPr="00C84781">
        <w:rPr>
          <w:rFonts w:ascii="Arial" w:hAnsi="Arial" w:cs="Arial"/>
          <w:color w:val="000000"/>
        </w:rPr>
        <w:t>МО «Могоенок»</w:t>
      </w:r>
    </w:p>
    <w:p w:rsidR="00DE7A77" w:rsidRPr="00C84781" w:rsidRDefault="00DE7A77" w:rsidP="00854AAE">
      <w:pPr>
        <w:pStyle w:val="a3"/>
        <w:ind w:firstLine="708"/>
        <w:jc w:val="center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РЕШИЛА:</w:t>
      </w:r>
    </w:p>
    <w:p w:rsidR="00DE7A77" w:rsidRPr="00C84781" w:rsidRDefault="00DE7A77" w:rsidP="00322A45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1. Утвердить порядок предотвращения и урегулирования конфликта интересов для  отдельных лиц, замещающих муниципальные должности (приложение).</w:t>
      </w:r>
    </w:p>
    <w:p w:rsidR="00DE7A77" w:rsidRPr="00C84781" w:rsidRDefault="00DE7A77" w:rsidP="00322A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84781">
        <w:rPr>
          <w:rFonts w:ascii="Arial" w:hAnsi="Arial" w:cs="Arial"/>
          <w:color w:val="000000"/>
          <w:sz w:val="24"/>
          <w:szCs w:val="24"/>
        </w:rPr>
        <w:t xml:space="preserve">2. Опубликовать настоящее решение </w:t>
      </w:r>
      <w:r w:rsidRPr="00C84781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r w:rsidR="006F5BF0" w:rsidRPr="00C84781">
        <w:rPr>
          <w:rFonts w:ascii="Arial" w:hAnsi="Arial" w:cs="Arial"/>
          <w:sz w:val="24"/>
          <w:szCs w:val="24"/>
        </w:rPr>
        <w:t>Могоенок</w:t>
      </w:r>
      <w:r w:rsidRPr="00C84781">
        <w:rPr>
          <w:rFonts w:ascii="Arial" w:hAnsi="Arial" w:cs="Arial"/>
          <w:sz w:val="24"/>
          <w:szCs w:val="24"/>
        </w:rPr>
        <w:t xml:space="preserve"> вестник» и разместить на сайте </w:t>
      </w:r>
      <w:r w:rsidR="006F5BF0" w:rsidRPr="00C84781">
        <w:rPr>
          <w:rFonts w:ascii="Arial" w:hAnsi="Arial" w:cs="Arial"/>
          <w:sz w:val="24"/>
          <w:szCs w:val="24"/>
        </w:rPr>
        <w:t>Могоенок</w:t>
      </w:r>
      <w:r w:rsidRPr="00C84781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0D64FE" w:rsidRDefault="00DE7A77" w:rsidP="000D64F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C84781"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</w:t>
      </w:r>
      <w:r w:rsidR="000D64FE">
        <w:rPr>
          <w:rFonts w:ascii="Arial" w:hAnsi="Arial" w:cs="Arial"/>
          <w:sz w:val="24"/>
          <w:szCs w:val="24"/>
        </w:rPr>
        <w:t>я.</w:t>
      </w:r>
    </w:p>
    <w:p w:rsidR="000D64FE" w:rsidRDefault="000D64FE" w:rsidP="000D64F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0D64FE" w:rsidRDefault="00DE7A77" w:rsidP="000D64FE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C84781">
        <w:rPr>
          <w:rFonts w:ascii="Arial" w:hAnsi="Arial" w:cs="Arial"/>
          <w:color w:val="000000"/>
          <w:sz w:val="24"/>
          <w:szCs w:val="24"/>
        </w:rPr>
        <w:t xml:space="preserve">Глава </w:t>
      </w:r>
      <w:proofErr w:type="gramStart"/>
      <w:r w:rsidR="000D64FE">
        <w:rPr>
          <w:rFonts w:ascii="Arial" w:hAnsi="Arial" w:cs="Arial"/>
          <w:color w:val="000000"/>
          <w:sz w:val="24"/>
          <w:szCs w:val="24"/>
        </w:rPr>
        <w:t>муниципального</w:t>
      </w:r>
      <w:proofErr w:type="gramEnd"/>
    </w:p>
    <w:p w:rsidR="00DE7A77" w:rsidRDefault="000D64FE" w:rsidP="000D64FE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образования </w:t>
      </w:r>
      <w:r w:rsidR="006F5BF0" w:rsidRPr="00C84781">
        <w:rPr>
          <w:rFonts w:ascii="Arial" w:hAnsi="Arial" w:cs="Arial"/>
          <w:color w:val="000000"/>
          <w:sz w:val="24"/>
          <w:szCs w:val="24"/>
        </w:rPr>
        <w:t>«Могоенок»</w:t>
      </w:r>
      <w:r w:rsidR="00DE7A77" w:rsidRPr="00C84781">
        <w:rPr>
          <w:rFonts w:ascii="Arial" w:hAnsi="Arial" w:cs="Arial"/>
          <w:color w:val="000000"/>
          <w:sz w:val="24"/>
          <w:szCs w:val="24"/>
        </w:rPr>
        <w:t xml:space="preserve">  </w:t>
      </w:r>
    </w:p>
    <w:p w:rsidR="000D64FE" w:rsidRPr="000D64FE" w:rsidRDefault="000D64FE" w:rsidP="000D64FE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М.П.Клименков</w:t>
      </w:r>
    </w:p>
    <w:p w:rsidR="00DE7A77" w:rsidRPr="00C84781" w:rsidRDefault="00DE7A77" w:rsidP="00D05836">
      <w:pPr>
        <w:pStyle w:val="a3"/>
        <w:jc w:val="right"/>
        <w:rPr>
          <w:rFonts w:ascii="Arial" w:hAnsi="Arial" w:cs="Arial"/>
          <w:color w:val="000000"/>
        </w:rPr>
      </w:pPr>
    </w:p>
    <w:p w:rsidR="00DE7A77" w:rsidRPr="00C84781" w:rsidRDefault="00DE7A77" w:rsidP="00D05836">
      <w:pPr>
        <w:pStyle w:val="a3"/>
        <w:jc w:val="right"/>
        <w:rPr>
          <w:rFonts w:ascii="Arial" w:hAnsi="Arial" w:cs="Arial"/>
          <w:color w:val="000000"/>
        </w:rPr>
      </w:pPr>
    </w:p>
    <w:p w:rsidR="00DE7A77" w:rsidRPr="00C84781" w:rsidRDefault="00DE7A77" w:rsidP="00D05836">
      <w:pPr>
        <w:pStyle w:val="a3"/>
        <w:jc w:val="right"/>
        <w:rPr>
          <w:rFonts w:ascii="Arial" w:hAnsi="Arial" w:cs="Arial"/>
          <w:color w:val="000000"/>
        </w:rPr>
      </w:pPr>
    </w:p>
    <w:p w:rsidR="00DE7A77" w:rsidRPr="00C84781" w:rsidRDefault="00DE7A77" w:rsidP="00D05836">
      <w:pPr>
        <w:pStyle w:val="a3"/>
        <w:jc w:val="right"/>
        <w:rPr>
          <w:rFonts w:ascii="Arial" w:hAnsi="Arial" w:cs="Arial"/>
          <w:color w:val="000000"/>
        </w:rPr>
      </w:pPr>
    </w:p>
    <w:p w:rsidR="00DE7A77" w:rsidRPr="00C84781" w:rsidRDefault="00DE7A77" w:rsidP="00D05836">
      <w:pPr>
        <w:pStyle w:val="a3"/>
        <w:jc w:val="right"/>
        <w:rPr>
          <w:rFonts w:ascii="Arial" w:hAnsi="Arial" w:cs="Arial"/>
          <w:color w:val="000000"/>
        </w:rPr>
      </w:pPr>
    </w:p>
    <w:p w:rsidR="006F5BF0" w:rsidRPr="00C84781" w:rsidRDefault="006F5BF0" w:rsidP="00D05836">
      <w:pPr>
        <w:pStyle w:val="a3"/>
        <w:jc w:val="right"/>
        <w:rPr>
          <w:rFonts w:ascii="Arial" w:hAnsi="Arial" w:cs="Arial"/>
          <w:color w:val="000000"/>
        </w:rPr>
      </w:pPr>
    </w:p>
    <w:p w:rsidR="00DE7A77" w:rsidRPr="00C84781" w:rsidRDefault="00DE7A77" w:rsidP="00D05836">
      <w:pPr>
        <w:pStyle w:val="a3"/>
        <w:jc w:val="right"/>
        <w:rPr>
          <w:rFonts w:ascii="Arial" w:hAnsi="Arial" w:cs="Arial"/>
          <w:color w:val="000000"/>
        </w:rPr>
      </w:pPr>
    </w:p>
    <w:p w:rsidR="00C84781" w:rsidRDefault="00C84781" w:rsidP="006F5BF0">
      <w:pPr>
        <w:pStyle w:val="a3"/>
        <w:tabs>
          <w:tab w:val="left" w:pos="6663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C84781" w:rsidRDefault="00C84781" w:rsidP="006F5BF0">
      <w:pPr>
        <w:pStyle w:val="a3"/>
        <w:tabs>
          <w:tab w:val="left" w:pos="6663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C84781" w:rsidRDefault="00C84781" w:rsidP="006F5BF0">
      <w:pPr>
        <w:pStyle w:val="a3"/>
        <w:tabs>
          <w:tab w:val="left" w:pos="6663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DE7A77" w:rsidRPr="00C84781" w:rsidRDefault="00C84781" w:rsidP="006F5BF0">
      <w:pPr>
        <w:pStyle w:val="a3"/>
        <w:tabs>
          <w:tab w:val="left" w:pos="6663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приложение</w:t>
      </w:r>
    </w:p>
    <w:p w:rsidR="00DE7A77" w:rsidRPr="00C84781" w:rsidRDefault="00DE7A77" w:rsidP="006F5BF0">
      <w:pPr>
        <w:pStyle w:val="a3"/>
        <w:tabs>
          <w:tab w:val="left" w:pos="6663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 xml:space="preserve">к решению Думы </w:t>
      </w:r>
    </w:p>
    <w:p w:rsidR="00C84781" w:rsidRDefault="00DE7A77" w:rsidP="00C84781">
      <w:pPr>
        <w:pStyle w:val="a3"/>
        <w:tabs>
          <w:tab w:val="left" w:pos="9356"/>
        </w:tabs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 xml:space="preserve">                                                                                            </w:t>
      </w:r>
      <w:r w:rsidR="00C84781">
        <w:rPr>
          <w:rFonts w:ascii="Arial" w:hAnsi="Arial" w:cs="Arial"/>
          <w:color w:val="000000"/>
        </w:rPr>
        <w:t xml:space="preserve">                               </w:t>
      </w:r>
      <w:r w:rsidRPr="00C84781">
        <w:rPr>
          <w:rFonts w:ascii="Arial" w:hAnsi="Arial" w:cs="Arial"/>
          <w:color w:val="000000"/>
        </w:rPr>
        <w:t xml:space="preserve"> </w:t>
      </w:r>
      <w:r w:rsidR="00C84781">
        <w:rPr>
          <w:rFonts w:ascii="Arial" w:hAnsi="Arial" w:cs="Arial"/>
          <w:color w:val="000000"/>
        </w:rPr>
        <w:t xml:space="preserve">МО </w:t>
      </w:r>
      <w:r w:rsidR="00C84781" w:rsidRPr="00C84781">
        <w:rPr>
          <w:rFonts w:ascii="Arial" w:hAnsi="Arial" w:cs="Arial"/>
          <w:color w:val="000000"/>
        </w:rPr>
        <w:t xml:space="preserve">«Могоенок»  </w:t>
      </w:r>
      <w:r w:rsidRPr="00C84781">
        <w:rPr>
          <w:rFonts w:ascii="Arial" w:hAnsi="Arial" w:cs="Arial"/>
          <w:color w:val="000000"/>
        </w:rPr>
        <w:t xml:space="preserve">от </w:t>
      </w:r>
      <w:r w:rsidR="00C84781">
        <w:rPr>
          <w:rFonts w:ascii="Arial" w:hAnsi="Arial" w:cs="Arial"/>
          <w:color w:val="000000"/>
        </w:rPr>
        <w:t>20.12.2016 №3/58</w:t>
      </w:r>
    </w:p>
    <w:p w:rsidR="00DE7A77" w:rsidRPr="00C84781" w:rsidRDefault="00DE7A77" w:rsidP="00C84781">
      <w:pPr>
        <w:pStyle w:val="a3"/>
        <w:tabs>
          <w:tab w:val="left" w:pos="9356"/>
        </w:tabs>
        <w:spacing w:before="0" w:beforeAutospacing="0" w:after="0" w:afterAutospacing="0"/>
        <w:jc w:val="center"/>
        <w:rPr>
          <w:rFonts w:ascii="Arial" w:hAnsi="Arial" w:cs="Arial"/>
          <w:color w:val="000000"/>
          <w:sz w:val="30"/>
          <w:szCs w:val="30"/>
        </w:rPr>
      </w:pPr>
      <w:r w:rsidRPr="00C84781">
        <w:rPr>
          <w:rFonts w:ascii="Arial" w:hAnsi="Arial" w:cs="Arial"/>
          <w:color w:val="000000"/>
        </w:rPr>
        <w:br/>
      </w:r>
      <w:r w:rsidRPr="00C84781">
        <w:rPr>
          <w:rStyle w:val="a4"/>
          <w:rFonts w:ascii="Arial" w:hAnsi="Arial" w:cs="Arial"/>
          <w:color w:val="000000"/>
          <w:sz w:val="30"/>
          <w:szCs w:val="30"/>
        </w:rPr>
        <w:t>Порядок предотвращения и урегулирования конфликта интересов для отдельных  лиц, замещающих муниципальные должности</w:t>
      </w:r>
    </w:p>
    <w:p w:rsidR="00DE7A77" w:rsidRPr="00C84781" w:rsidRDefault="00C84781" w:rsidP="00C84781">
      <w:pPr>
        <w:pStyle w:val="a3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Раздел I. Общие положения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84781">
        <w:rPr>
          <w:rFonts w:ascii="Arial" w:hAnsi="Arial" w:cs="Arial"/>
        </w:rPr>
        <w:t>1.</w:t>
      </w:r>
      <w:r w:rsidR="00C84781">
        <w:rPr>
          <w:rFonts w:ascii="Arial" w:hAnsi="Arial" w:cs="Arial"/>
        </w:rPr>
        <w:t xml:space="preserve"> </w:t>
      </w:r>
      <w:r w:rsidRPr="00C84781">
        <w:rPr>
          <w:rFonts w:ascii="Arial" w:hAnsi="Arial" w:cs="Arial"/>
        </w:rPr>
        <w:t xml:space="preserve">Порядок предотвращения и урегулирования конфликта интересов для отдельных лиц, замещающих муниципальные должности, распространяется на лиц, замещающих должности главы </w:t>
      </w:r>
      <w:r w:rsidR="006F5BF0" w:rsidRPr="00C84781">
        <w:rPr>
          <w:rFonts w:ascii="Arial" w:hAnsi="Arial" w:cs="Arial"/>
        </w:rPr>
        <w:t>МО «Могоенок»</w:t>
      </w:r>
      <w:r w:rsidRPr="00C84781">
        <w:rPr>
          <w:rFonts w:ascii="Arial" w:hAnsi="Arial" w:cs="Arial"/>
        </w:rPr>
        <w:t xml:space="preserve"> (далее - лица, замещающие муниципальные должности).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84781">
        <w:rPr>
          <w:rFonts w:ascii="Arial" w:hAnsi="Arial" w:cs="Arial"/>
        </w:rPr>
        <w:t>2.</w:t>
      </w:r>
      <w:r w:rsidR="00C84781">
        <w:rPr>
          <w:rFonts w:ascii="Arial" w:hAnsi="Arial" w:cs="Arial"/>
        </w:rPr>
        <w:t xml:space="preserve"> </w:t>
      </w:r>
      <w:r w:rsidRPr="00C84781">
        <w:rPr>
          <w:rFonts w:ascii="Arial" w:hAnsi="Arial" w:cs="Arial"/>
        </w:rPr>
        <w:t>Под конфликтом интересов понимается ситуация, при которой личная заинтересованность (прямая или косвенная) лица, замещающего муниципальную должность,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3.</w:t>
      </w:r>
      <w:r w:rsidR="000D64FE">
        <w:rPr>
          <w:rFonts w:ascii="Arial" w:hAnsi="Arial" w:cs="Arial"/>
          <w:color w:val="000000"/>
        </w:rPr>
        <w:t xml:space="preserve"> </w:t>
      </w:r>
      <w:proofErr w:type="gramStart"/>
      <w:r w:rsidRPr="00C84781">
        <w:rPr>
          <w:rFonts w:ascii="Arial" w:hAnsi="Arial" w:cs="Arial"/>
          <w:color w:val="000000"/>
        </w:rPr>
        <w:t>Под личной заинтересованностью лица, замещающего муниципальную должность, п</w:t>
      </w:r>
      <w:r w:rsidRPr="00C84781">
        <w:rPr>
          <w:rFonts w:ascii="Arial" w:hAnsi="Arial" w:cs="Arial"/>
        </w:rPr>
        <w:t>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данным лицом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</w:t>
      </w:r>
      <w:proofErr w:type="gramEnd"/>
      <w:r w:rsidRPr="00C84781">
        <w:rPr>
          <w:rFonts w:ascii="Arial" w:hAnsi="Arial" w:cs="Arial"/>
        </w:rPr>
        <w:t xml:space="preserve"> или организациями, с которыми данное лицо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DE7A77" w:rsidRPr="00C84781" w:rsidRDefault="00DE7A77" w:rsidP="00C84781">
      <w:pPr>
        <w:pStyle w:val="a3"/>
        <w:ind w:firstLine="709"/>
        <w:jc w:val="center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Раздел I</w:t>
      </w:r>
      <w:proofErr w:type="spellStart"/>
      <w:r w:rsidRPr="00C84781">
        <w:rPr>
          <w:rFonts w:ascii="Arial" w:hAnsi="Arial" w:cs="Arial"/>
          <w:color w:val="000000"/>
          <w:lang w:val="en-US"/>
        </w:rPr>
        <w:t>I</w:t>
      </w:r>
      <w:proofErr w:type="spellEnd"/>
      <w:r w:rsidRPr="00C84781">
        <w:rPr>
          <w:rFonts w:ascii="Arial" w:hAnsi="Arial" w:cs="Arial"/>
          <w:color w:val="000000"/>
        </w:rPr>
        <w:t>.</w:t>
      </w:r>
      <w:r w:rsidR="000D64FE">
        <w:rPr>
          <w:rFonts w:ascii="Arial" w:hAnsi="Arial" w:cs="Arial"/>
          <w:color w:val="000000"/>
        </w:rPr>
        <w:t xml:space="preserve"> </w:t>
      </w:r>
      <w:r w:rsidRPr="00C84781">
        <w:rPr>
          <w:rFonts w:ascii="Arial" w:hAnsi="Arial" w:cs="Arial"/>
          <w:color w:val="000000"/>
        </w:rPr>
        <w:t>Основные требования к предотвращению и (или) урегулированию конфликта интересов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1.</w:t>
      </w:r>
      <w:r w:rsidR="000D64FE">
        <w:rPr>
          <w:rFonts w:ascii="Arial" w:hAnsi="Arial" w:cs="Arial"/>
          <w:color w:val="000000"/>
        </w:rPr>
        <w:t xml:space="preserve"> </w:t>
      </w:r>
      <w:r w:rsidRPr="00C84781">
        <w:rPr>
          <w:rFonts w:ascii="Arial" w:hAnsi="Arial" w:cs="Arial"/>
          <w:color w:val="000000"/>
        </w:rPr>
        <w:t>Лицо, замещающее муниципальную должность, обязано принимать меры по недопущению любой возможности возникновения конфликта интересов.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2.</w:t>
      </w:r>
      <w:r w:rsidR="000D64FE">
        <w:rPr>
          <w:rFonts w:ascii="Arial" w:hAnsi="Arial" w:cs="Arial"/>
          <w:color w:val="000000"/>
        </w:rPr>
        <w:t xml:space="preserve"> </w:t>
      </w:r>
      <w:r w:rsidRPr="00C84781">
        <w:rPr>
          <w:rFonts w:ascii="Arial" w:hAnsi="Arial" w:cs="Arial"/>
          <w:color w:val="000000"/>
        </w:rPr>
        <w:t xml:space="preserve">Лицо, замещающее муниципальную должность, обязано в письменной форме уведомить Думу </w:t>
      </w:r>
      <w:r w:rsidR="006F5BF0" w:rsidRPr="00C84781">
        <w:rPr>
          <w:rFonts w:ascii="Arial" w:hAnsi="Arial" w:cs="Arial"/>
          <w:color w:val="000000"/>
        </w:rPr>
        <w:t>МО «Могоенок»</w:t>
      </w:r>
      <w:r w:rsidRPr="00C84781">
        <w:rPr>
          <w:rFonts w:ascii="Arial" w:hAnsi="Arial" w:cs="Arial"/>
          <w:color w:val="000000"/>
        </w:rPr>
        <w:t xml:space="preserve"> о возникшем конфликте интересов или о возможности его возникновения, как только ему станет об этом известно (далее - уведомление).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3.</w:t>
      </w:r>
      <w:r w:rsidR="000D64FE">
        <w:rPr>
          <w:rFonts w:ascii="Arial" w:hAnsi="Arial" w:cs="Arial"/>
          <w:color w:val="000000"/>
        </w:rPr>
        <w:t xml:space="preserve"> </w:t>
      </w:r>
      <w:r w:rsidRPr="00C84781">
        <w:rPr>
          <w:rFonts w:ascii="Arial" w:hAnsi="Arial" w:cs="Arial"/>
          <w:color w:val="000000"/>
        </w:rPr>
        <w:t>В уведомлении указывается: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- фамилия, имя, отчество лица, замещающего муниципальную должность;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-замещаемая муниципальная должность;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84781">
        <w:rPr>
          <w:rFonts w:ascii="Arial" w:hAnsi="Arial" w:cs="Arial"/>
          <w:color w:val="000000"/>
        </w:rPr>
        <w:t>- информация о ситуации, при которой личная</w:t>
      </w:r>
      <w:r w:rsidR="000D64FE">
        <w:rPr>
          <w:rFonts w:ascii="Arial" w:hAnsi="Arial" w:cs="Arial"/>
          <w:color w:val="000000"/>
        </w:rPr>
        <w:t xml:space="preserve"> заинтересованность (прямая или </w:t>
      </w:r>
      <w:r w:rsidRPr="00C84781">
        <w:rPr>
          <w:rFonts w:ascii="Arial" w:hAnsi="Arial" w:cs="Arial"/>
          <w:color w:val="000000"/>
        </w:rPr>
        <w:t xml:space="preserve">косвенная) лица, замещающего муниципальную должность, </w:t>
      </w:r>
      <w:r w:rsidRPr="00C84781">
        <w:rPr>
          <w:rFonts w:ascii="Arial" w:hAnsi="Arial" w:cs="Arial"/>
        </w:rPr>
        <w:t>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 xml:space="preserve">- информация о личной заинтересованности лица, замещающего муниципальную должность, которая </w:t>
      </w:r>
      <w:r w:rsidRPr="00C84781">
        <w:rPr>
          <w:rFonts w:ascii="Arial" w:hAnsi="Arial" w:cs="Arial"/>
        </w:rPr>
        <w:t xml:space="preserve">влияет или может повлиять на надлежащее, объективное и беспристрастное исполнение им должностных (служебных) обязанностей (осуществление полномочий), </w:t>
      </w:r>
      <w:r w:rsidRPr="00C84781">
        <w:rPr>
          <w:rFonts w:ascii="Arial" w:hAnsi="Arial" w:cs="Arial"/>
          <w:color w:val="000000"/>
        </w:rPr>
        <w:t>о возможности получения доходов в виде денег, ценностей, иного имущества или услуг имущественного характера, иных имущественных прав для себя или для третьих лиц;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-дата подачи уведомления;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- подпись лица, замещающего муниципальную должность.</w:t>
      </w:r>
    </w:p>
    <w:p w:rsidR="000D64FE" w:rsidRDefault="000D64FE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D64FE" w:rsidRDefault="000D64FE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D64FE" w:rsidRDefault="000D64FE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84781">
        <w:rPr>
          <w:rFonts w:ascii="Arial" w:hAnsi="Arial" w:cs="Arial"/>
          <w:color w:val="000000"/>
        </w:rPr>
        <w:t>Форма уведомления о возникшем конфликте интересов или о возможности его возникновения приведена в приложении № 1 к настоящему Порядку.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4.</w:t>
      </w:r>
      <w:r w:rsidR="000D64FE">
        <w:rPr>
          <w:rFonts w:ascii="Arial" w:hAnsi="Arial" w:cs="Arial"/>
          <w:color w:val="000000"/>
        </w:rPr>
        <w:t xml:space="preserve"> </w:t>
      </w:r>
      <w:r w:rsidRPr="00C84781">
        <w:rPr>
          <w:rFonts w:ascii="Arial" w:hAnsi="Arial" w:cs="Arial"/>
          <w:color w:val="000000"/>
        </w:rPr>
        <w:t>Регистрация уведомлений о возникшем конфликте интересов или о возможности его возникновения, письменной информации об этом из иных</w:t>
      </w:r>
      <w:r w:rsidRPr="00C84781">
        <w:rPr>
          <w:rFonts w:ascii="Arial" w:hAnsi="Arial" w:cs="Arial"/>
          <w:color w:val="000000"/>
        </w:rPr>
        <w:br/>
        <w:t>источников осуществляется в журнале учета в день поступления (форма журнала приведена в прило</w:t>
      </w:r>
      <w:r w:rsidR="006F5BF0" w:rsidRPr="00C84781">
        <w:rPr>
          <w:rFonts w:ascii="Arial" w:hAnsi="Arial" w:cs="Arial"/>
          <w:color w:val="000000"/>
        </w:rPr>
        <w:t>жении № 2 к настоящему Порядку).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 xml:space="preserve"> Уполномоченным лицом за ведение и хранение журнала учета является </w:t>
      </w:r>
      <w:r w:rsidR="006F5BF0" w:rsidRPr="00C84781">
        <w:rPr>
          <w:rFonts w:ascii="Arial" w:hAnsi="Arial" w:cs="Arial"/>
          <w:color w:val="000000"/>
        </w:rPr>
        <w:t>Могоенок</w:t>
      </w:r>
      <w:r w:rsidRPr="00C84781">
        <w:rPr>
          <w:rFonts w:ascii="Arial" w:hAnsi="Arial" w:cs="Arial"/>
          <w:color w:val="000000"/>
        </w:rPr>
        <w:t xml:space="preserve"> администрации </w:t>
      </w:r>
      <w:r w:rsidR="006F5BF0" w:rsidRPr="00C84781">
        <w:rPr>
          <w:rFonts w:ascii="Arial" w:hAnsi="Arial" w:cs="Arial"/>
          <w:color w:val="000000"/>
        </w:rPr>
        <w:t>МО «Могоенок»</w:t>
      </w:r>
      <w:r w:rsidRPr="00C84781">
        <w:rPr>
          <w:rFonts w:ascii="Arial" w:hAnsi="Arial" w:cs="Arial"/>
          <w:color w:val="000000"/>
        </w:rPr>
        <w:t xml:space="preserve">, </w:t>
      </w:r>
      <w:proofErr w:type="gramStart"/>
      <w:r w:rsidRPr="00C84781">
        <w:rPr>
          <w:rFonts w:ascii="Arial" w:hAnsi="Arial" w:cs="Arial"/>
          <w:color w:val="000000"/>
        </w:rPr>
        <w:t>обеспечивающий</w:t>
      </w:r>
      <w:proofErr w:type="gramEnd"/>
      <w:r w:rsidRPr="00C84781">
        <w:rPr>
          <w:rFonts w:ascii="Arial" w:hAnsi="Arial" w:cs="Arial"/>
          <w:color w:val="000000"/>
        </w:rPr>
        <w:t xml:space="preserve"> работу Думы </w:t>
      </w:r>
      <w:r w:rsidR="006F5BF0" w:rsidRPr="00C84781">
        <w:rPr>
          <w:rFonts w:ascii="Arial" w:hAnsi="Arial" w:cs="Arial"/>
          <w:color w:val="000000"/>
        </w:rPr>
        <w:t>МО «Могоенок»</w:t>
      </w:r>
      <w:r w:rsidRPr="00C84781">
        <w:rPr>
          <w:rFonts w:ascii="Arial" w:hAnsi="Arial" w:cs="Arial"/>
          <w:color w:val="000000"/>
        </w:rPr>
        <w:t>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 xml:space="preserve">5. </w:t>
      </w:r>
      <w:proofErr w:type="gramStart"/>
      <w:r w:rsidRPr="00C84781">
        <w:rPr>
          <w:rFonts w:ascii="Arial" w:hAnsi="Arial" w:cs="Arial"/>
          <w:color w:val="000000"/>
        </w:rPr>
        <w:t>Предотвращение или урегулирование конфликта интересов может состоять в изменении должностного или служебного положения лица, замещающего муниципальную должность, являющегося стороной конфликта интересов, вплоть до его отстранения от исполнения должностных (служебных) обязанностей в установленном порядке, его отвода или самоотвода в случаях и порядке, предусмотренных законодательством Российской Федерации, и (или) в отказе его от выгоды, явившейся причиной возникновения конфликта интересов, а также в</w:t>
      </w:r>
      <w:proofErr w:type="gramEnd"/>
      <w:r w:rsidRPr="00C84781">
        <w:rPr>
          <w:rFonts w:ascii="Arial" w:hAnsi="Arial" w:cs="Arial"/>
          <w:color w:val="000000"/>
        </w:rPr>
        <w:t xml:space="preserve"> передаче принадлежащих ему ценных бумаг, акций (долей участия, паёв в уставных (складочных) капиталах организаций) в доверительное управление в соответствии с законодательством Российской Федерации, и иных способов, позволяющих предотвратить либо урегулировать конфликт интересов.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6. Непринятие лицом, замещающим муниципальную должность, являющимся стороной конфликта интересов, мер по предотвращению или урегулированию конфликта интересов является правонарушением, влекущим досрочное прекращение полномочий, освобождение от замещаемой должности в связи с утратой доверия в соответствии с законодательством Российской Федерации.</w:t>
      </w:r>
    </w:p>
    <w:p w:rsidR="00DE7A77" w:rsidRPr="00C84781" w:rsidRDefault="00DE7A77" w:rsidP="00C84781">
      <w:pPr>
        <w:pStyle w:val="a3"/>
        <w:ind w:firstLine="709"/>
        <w:jc w:val="center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Раздел III. Организация проверки информации о возникшем</w:t>
      </w:r>
      <w:r w:rsidRPr="00C84781">
        <w:rPr>
          <w:rFonts w:ascii="Arial" w:hAnsi="Arial" w:cs="Arial"/>
          <w:color w:val="000000"/>
        </w:rPr>
        <w:br/>
        <w:t>конфликте интересов или о возможности его возникновения у лиц, замещающих муниципальные должности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1.</w:t>
      </w:r>
      <w:r w:rsidR="000D64FE">
        <w:rPr>
          <w:rFonts w:ascii="Arial" w:hAnsi="Arial" w:cs="Arial"/>
          <w:color w:val="000000"/>
        </w:rPr>
        <w:t xml:space="preserve"> </w:t>
      </w:r>
      <w:r w:rsidRPr="00C84781">
        <w:rPr>
          <w:rFonts w:ascii="Arial" w:hAnsi="Arial" w:cs="Arial"/>
          <w:color w:val="000000"/>
        </w:rPr>
        <w:t xml:space="preserve">При поступлении уведомления лица, замещающего муниципальную должность, о возникшем конфликте интересов или о возможности его возникновения либо письменной информации, поступившей из иных источников, Дума </w:t>
      </w:r>
      <w:r w:rsidR="006F5BF0" w:rsidRPr="00C84781">
        <w:rPr>
          <w:rFonts w:ascii="Arial" w:hAnsi="Arial" w:cs="Arial"/>
          <w:color w:val="000000"/>
        </w:rPr>
        <w:t>МО «Могоенок»</w:t>
      </w:r>
      <w:r w:rsidRPr="00C84781">
        <w:rPr>
          <w:rFonts w:ascii="Arial" w:hAnsi="Arial" w:cs="Arial"/>
          <w:color w:val="000000"/>
        </w:rPr>
        <w:t xml:space="preserve"> в течение 5 рабочих дней принимает решение о проведении проверки соблюдения требований об урегулировании конфликта интересов в отношении лица, замещающего муниципальную должность. Информация анонимного характера не может служить основанием для проведения проверки.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 xml:space="preserve">Порядок и основания проведения проверки определяются нормативным правовым актом Думы </w:t>
      </w:r>
      <w:r w:rsidR="006F5BF0" w:rsidRPr="00C84781">
        <w:rPr>
          <w:rFonts w:ascii="Arial" w:hAnsi="Arial" w:cs="Arial"/>
          <w:color w:val="000000"/>
        </w:rPr>
        <w:t>МО «Могоенок»</w:t>
      </w:r>
      <w:r w:rsidRPr="00C84781">
        <w:rPr>
          <w:rFonts w:ascii="Arial" w:hAnsi="Arial" w:cs="Arial"/>
          <w:color w:val="000000"/>
        </w:rPr>
        <w:t>.</w:t>
      </w:r>
    </w:p>
    <w:p w:rsidR="00DE7A77" w:rsidRPr="00C84781" w:rsidRDefault="00DE7A77" w:rsidP="00C84781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2.</w:t>
      </w:r>
      <w:r w:rsidR="000D64FE">
        <w:rPr>
          <w:rFonts w:ascii="Arial" w:hAnsi="Arial" w:cs="Arial"/>
          <w:color w:val="000000"/>
        </w:rPr>
        <w:t xml:space="preserve"> </w:t>
      </w:r>
      <w:r w:rsidRPr="00C84781">
        <w:rPr>
          <w:rFonts w:ascii="Arial" w:hAnsi="Arial" w:cs="Arial"/>
          <w:color w:val="000000"/>
        </w:rPr>
        <w:t>Для рассмотрения материалов проверки создается комиссия по соблюдению требований к должностному поведению лиц, замещающих муниципальные должности, и урегулированию конфликта интересов.</w:t>
      </w:r>
    </w:p>
    <w:p w:rsidR="00DE7A77" w:rsidRPr="00C84781" w:rsidRDefault="00DE7A77" w:rsidP="00F4612A">
      <w:pPr>
        <w:pStyle w:val="a3"/>
        <w:jc w:val="both"/>
        <w:rPr>
          <w:rFonts w:ascii="Arial" w:hAnsi="Arial" w:cs="Arial"/>
          <w:color w:val="000000"/>
        </w:rPr>
      </w:pPr>
      <w:r w:rsidRPr="00C84781">
        <w:rPr>
          <w:rFonts w:ascii="Arial" w:hAnsi="Arial" w:cs="Arial"/>
          <w:color w:val="000000"/>
        </w:rPr>
        <w:t> </w:t>
      </w:r>
    </w:p>
    <w:p w:rsidR="00DE7A77" w:rsidRPr="00C84781" w:rsidRDefault="00C84781" w:rsidP="00D05836">
      <w:pPr>
        <w:pStyle w:val="a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DE7A77" w:rsidRPr="00C84781" w:rsidRDefault="00DE7A77" w:rsidP="00D05836">
      <w:pPr>
        <w:pStyle w:val="a3"/>
        <w:jc w:val="both"/>
        <w:rPr>
          <w:rFonts w:ascii="Arial" w:hAnsi="Arial" w:cs="Arial"/>
          <w:color w:val="000000"/>
        </w:rPr>
      </w:pPr>
    </w:p>
    <w:p w:rsidR="00DE7A77" w:rsidRPr="00C84781" w:rsidRDefault="00DE7A77">
      <w:pPr>
        <w:rPr>
          <w:rFonts w:ascii="Arial" w:hAnsi="Arial" w:cs="Arial"/>
          <w:sz w:val="24"/>
          <w:szCs w:val="24"/>
        </w:rPr>
      </w:pPr>
    </w:p>
    <w:sectPr w:rsidR="00DE7A77" w:rsidRPr="00C84781" w:rsidSect="00C8478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E04E6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5836"/>
    <w:rsid w:val="00055520"/>
    <w:rsid w:val="000D64FE"/>
    <w:rsid w:val="000E31CE"/>
    <w:rsid w:val="000F387B"/>
    <w:rsid w:val="00112460"/>
    <w:rsid w:val="001D233E"/>
    <w:rsid w:val="002A3642"/>
    <w:rsid w:val="002C2CEB"/>
    <w:rsid w:val="00322A45"/>
    <w:rsid w:val="004B27E5"/>
    <w:rsid w:val="004E0B55"/>
    <w:rsid w:val="00586AC5"/>
    <w:rsid w:val="006E0CBA"/>
    <w:rsid w:val="006F5BF0"/>
    <w:rsid w:val="00854AAE"/>
    <w:rsid w:val="00916736"/>
    <w:rsid w:val="00A136B0"/>
    <w:rsid w:val="00AA5210"/>
    <w:rsid w:val="00BA0CBC"/>
    <w:rsid w:val="00BC53A7"/>
    <w:rsid w:val="00BE47EB"/>
    <w:rsid w:val="00C84781"/>
    <w:rsid w:val="00C971F3"/>
    <w:rsid w:val="00D05836"/>
    <w:rsid w:val="00D12C71"/>
    <w:rsid w:val="00D60DFC"/>
    <w:rsid w:val="00DD41D3"/>
    <w:rsid w:val="00DE7A77"/>
    <w:rsid w:val="00F4612A"/>
    <w:rsid w:val="00F907E7"/>
    <w:rsid w:val="00FC7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C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0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D05836"/>
    <w:rPr>
      <w:b/>
      <w:bCs/>
    </w:rPr>
  </w:style>
  <w:style w:type="character" w:customStyle="1" w:styleId="apple-converted-space">
    <w:name w:val="apple-converted-space"/>
    <w:basedOn w:val="a0"/>
    <w:uiPriority w:val="99"/>
    <w:rsid w:val="00D05836"/>
  </w:style>
  <w:style w:type="character" w:styleId="a5">
    <w:name w:val="Hyperlink"/>
    <w:basedOn w:val="a0"/>
    <w:uiPriority w:val="99"/>
    <w:semiHidden/>
    <w:rsid w:val="00D058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D0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D0583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05836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FC7721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9">
    <w:name w:val="List Bullet"/>
    <w:basedOn w:val="a"/>
    <w:link w:val="aa"/>
    <w:uiPriority w:val="99"/>
    <w:rsid w:val="00FC7721"/>
    <w:pPr>
      <w:tabs>
        <w:tab w:val="num" w:pos="360"/>
      </w:tabs>
      <w:spacing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Маркированный список Знак"/>
    <w:basedOn w:val="a0"/>
    <w:link w:val="a9"/>
    <w:uiPriority w:val="99"/>
    <w:locked/>
    <w:rsid w:val="00FC7721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ab">
    <w:name w:val="Знак"/>
    <w:basedOn w:val="a"/>
    <w:uiPriority w:val="99"/>
    <w:rsid w:val="00FC7721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74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______№ _____</vt:lpstr>
    </vt:vector>
  </TitlesOfParts>
  <Company>Microsoft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______№ _____</dc:title>
  <dc:creator>Admin</dc:creator>
  <cp:lastModifiedBy>user</cp:lastModifiedBy>
  <cp:revision>2</cp:revision>
  <cp:lastPrinted>2016-12-21T07:14:00Z</cp:lastPrinted>
  <dcterms:created xsi:type="dcterms:W3CDTF">2016-12-21T07:17:00Z</dcterms:created>
  <dcterms:modified xsi:type="dcterms:W3CDTF">2016-12-21T07:17:00Z</dcterms:modified>
</cp:coreProperties>
</file>