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BA1" w:rsidRPr="000A064A" w:rsidRDefault="00715BA1" w:rsidP="00715BA1">
      <w:pPr>
        <w:spacing w:before="45" w:after="45" w:line="240" w:lineRule="auto"/>
        <w:jc w:val="center"/>
        <w:outlineLvl w:val="2"/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</w:pPr>
      <w:bookmarkStart w:id="0" w:name="_GoBack"/>
      <w:r w:rsidRPr="000A064A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Количество субъектов малого и среднего предпринимательства Муниципального образования «Могоенок»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34"/>
        <w:gridCol w:w="1871"/>
      </w:tblGrid>
      <w:tr w:rsidR="000A064A" w:rsidRPr="000A064A" w:rsidTr="000A064A">
        <w:tc>
          <w:tcPr>
            <w:tcW w:w="401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E7E7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bookmarkEnd w:id="0"/>
          <w:p w:rsidR="00715BA1" w:rsidRPr="000A064A" w:rsidRDefault="00715BA1" w:rsidP="00715BA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98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E7E7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715BA1" w:rsidP="0078172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  <w:t>на 01.01.20</w:t>
            </w:r>
            <w:r w:rsidR="0078172D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  <w:t>24</w:t>
            </w:r>
          </w:p>
        </w:tc>
      </w:tr>
      <w:tr w:rsidR="000A064A" w:rsidRPr="000A064A" w:rsidTr="000A064A">
        <w:tc>
          <w:tcPr>
            <w:tcW w:w="401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715BA1" w:rsidP="00715BA1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Количество субъектов малого и среднего предпринимательства, единиц</w:t>
            </w:r>
          </w:p>
        </w:tc>
        <w:tc>
          <w:tcPr>
            <w:tcW w:w="98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78172D" w:rsidP="00715BA1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8</w:t>
            </w:r>
          </w:p>
        </w:tc>
      </w:tr>
      <w:tr w:rsidR="000A064A" w:rsidRPr="000A064A" w:rsidTr="000A064A">
        <w:tc>
          <w:tcPr>
            <w:tcW w:w="5000" w:type="pct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715BA1" w:rsidP="00715BA1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из них по видам экономической деятельности:</w:t>
            </w:r>
          </w:p>
        </w:tc>
      </w:tr>
      <w:tr w:rsidR="000A064A" w:rsidRPr="000A064A" w:rsidTr="000A064A">
        <w:tc>
          <w:tcPr>
            <w:tcW w:w="401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715BA1" w:rsidP="00715BA1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Сельское хозяйство</w:t>
            </w:r>
          </w:p>
        </w:tc>
        <w:tc>
          <w:tcPr>
            <w:tcW w:w="98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78172D" w:rsidP="00715BA1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2</w:t>
            </w:r>
          </w:p>
        </w:tc>
      </w:tr>
      <w:tr w:rsidR="000A064A" w:rsidRPr="000A064A" w:rsidTr="000A064A">
        <w:tc>
          <w:tcPr>
            <w:tcW w:w="401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715BA1" w:rsidP="00715BA1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Добыча полезных ископаемых</w:t>
            </w:r>
          </w:p>
        </w:tc>
        <w:tc>
          <w:tcPr>
            <w:tcW w:w="98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715BA1" w:rsidP="00715BA1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-</w:t>
            </w:r>
          </w:p>
        </w:tc>
      </w:tr>
      <w:tr w:rsidR="000A064A" w:rsidRPr="000A064A" w:rsidTr="000A064A">
        <w:tc>
          <w:tcPr>
            <w:tcW w:w="401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715BA1" w:rsidP="00715BA1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Обрабатывающие производства</w:t>
            </w:r>
          </w:p>
        </w:tc>
        <w:tc>
          <w:tcPr>
            <w:tcW w:w="98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715BA1" w:rsidP="00715BA1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-</w:t>
            </w:r>
          </w:p>
        </w:tc>
      </w:tr>
      <w:tr w:rsidR="000A064A" w:rsidRPr="000A064A" w:rsidTr="000A064A">
        <w:tc>
          <w:tcPr>
            <w:tcW w:w="401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715BA1" w:rsidP="00715BA1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Производство и распределение электроэнергии, газа и воды</w:t>
            </w:r>
          </w:p>
        </w:tc>
        <w:tc>
          <w:tcPr>
            <w:tcW w:w="98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715BA1" w:rsidP="00715BA1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-</w:t>
            </w:r>
          </w:p>
        </w:tc>
      </w:tr>
      <w:tr w:rsidR="000A064A" w:rsidRPr="000A064A" w:rsidTr="000A064A">
        <w:tc>
          <w:tcPr>
            <w:tcW w:w="401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715BA1" w:rsidP="00715BA1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Строительство</w:t>
            </w:r>
          </w:p>
        </w:tc>
        <w:tc>
          <w:tcPr>
            <w:tcW w:w="98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715BA1" w:rsidP="00715BA1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-</w:t>
            </w:r>
          </w:p>
        </w:tc>
      </w:tr>
      <w:tr w:rsidR="000A064A" w:rsidRPr="000A064A" w:rsidTr="000A064A">
        <w:tc>
          <w:tcPr>
            <w:tcW w:w="401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715BA1" w:rsidP="00715BA1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Оптовая и розничная торговля</w:t>
            </w:r>
          </w:p>
        </w:tc>
        <w:tc>
          <w:tcPr>
            <w:tcW w:w="98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78172D" w:rsidP="00715BA1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6</w:t>
            </w:r>
          </w:p>
        </w:tc>
      </w:tr>
      <w:tr w:rsidR="000A064A" w:rsidRPr="000A064A" w:rsidTr="000A064A">
        <w:tc>
          <w:tcPr>
            <w:tcW w:w="401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715BA1" w:rsidP="00715BA1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Транспорт и связь</w:t>
            </w:r>
          </w:p>
        </w:tc>
        <w:tc>
          <w:tcPr>
            <w:tcW w:w="98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40382A" w:rsidP="00715BA1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-</w:t>
            </w:r>
          </w:p>
        </w:tc>
      </w:tr>
      <w:tr w:rsidR="000A064A" w:rsidRPr="000A064A" w:rsidTr="000A064A">
        <w:tc>
          <w:tcPr>
            <w:tcW w:w="401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715BA1" w:rsidP="00715BA1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Операции с недвижимым имуществом, аренда и предоставление услуг</w:t>
            </w:r>
          </w:p>
        </w:tc>
        <w:tc>
          <w:tcPr>
            <w:tcW w:w="98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15BA1" w:rsidRPr="000A064A" w:rsidRDefault="00715BA1" w:rsidP="00715BA1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-</w:t>
            </w:r>
          </w:p>
        </w:tc>
      </w:tr>
    </w:tbl>
    <w:p w:rsidR="005F77A9" w:rsidRPr="000A064A" w:rsidRDefault="00715BA1" w:rsidP="008E4A78">
      <w:pPr>
        <w:spacing w:after="0" w:line="240" w:lineRule="auto"/>
      </w:pPr>
      <w:r w:rsidRPr="000A064A">
        <w:rPr>
          <w:rFonts w:ascii="Verdana" w:eastAsia="Times New Roman" w:hAnsi="Verdana" w:cs="Times New Roman"/>
          <w:sz w:val="18"/>
          <w:szCs w:val="18"/>
          <w:lang w:eastAsia="ru-RU"/>
        </w:rPr>
        <w:br/>
      </w:r>
    </w:p>
    <w:sectPr w:rsidR="005F77A9" w:rsidRPr="000A06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BA1"/>
    <w:rsid w:val="000A064A"/>
    <w:rsid w:val="0040382A"/>
    <w:rsid w:val="005F77A9"/>
    <w:rsid w:val="00715BA1"/>
    <w:rsid w:val="0078172D"/>
    <w:rsid w:val="007D7199"/>
    <w:rsid w:val="008E4A78"/>
    <w:rsid w:val="00C16947"/>
    <w:rsid w:val="00CA6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0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2024-04-12T06:01:00Z</dcterms:created>
  <dcterms:modified xsi:type="dcterms:W3CDTF">2024-04-12T06:01:00Z</dcterms:modified>
</cp:coreProperties>
</file>