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27"/>
        <w:gridCol w:w="5025"/>
        <w:gridCol w:w="3194"/>
        <w:gridCol w:w="2184"/>
        <w:gridCol w:w="1670"/>
      </w:tblGrid>
      <w:tr w:rsidR="00424C24" w:rsidRPr="00424C24" w:rsidTr="00424C24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2A20C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Информация о финансово-экономическом состоянии субъектов малого предпринимательства в муниципальном образования «</w:t>
            </w: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Могоенок»</w:t>
            </w:r>
            <w:r w:rsidR="00087AA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за 202</w:t>
            </w:r>
            <w:bookmarkStart w:id="0" w:name="_GoBack"/>
            <w:bookmarkEnd w:id="0"/>
            <w:r w:rsidR="0046095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 год</w:t>
            </w:r>
          </w:p>
        </w:tc>
      </w:tr>
      <w:tr w:rsidR="00424C24" w:rsidRPr="00424C24" w:rsidTr="00424C24">
        <w:trPr>
          <w:tblCellSpacing w:w="0" w:type="dxa"/>
          <w:jc w:val="center"/>
        </w:trPr>
        <w:tc>
          <w:tcPr>
            <w:tcW w:w="8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Выручка от реализации товаров (работ, услуг) в целом по всем видам предпринимательской деятельности (с учетом НДС, акцизов и других аналогичных обязательных платежей) тысяч рублей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Инвестиции в основной капитал в части новых, а также приобретенных по импорту основных средств, тысяч рублей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Основные средства на конец года по полной учетной стоимости, тысяч рублей</w:t>
            </w:r>
          </w:p>
        </w:tc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Число замещенных рабочих мест, человек</w:t>
            </w:r>
          </w:p>
        </w:tc>
      </w:tr>
      <w:tr w:rsidR="00424C24" w:rsidRPr="00424C24" w:rsidTr="00295360">
        <w:trPr>
          <w:tblCellSpacing w:w="0" w:type="dxa"/>
          <w:jc w:val="center"/>
        </w:trPr>
        <w:tc>
          <w:tcPr>
            <w:tcW w:w="8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Индивидуальные предприниматели</w:t>
            </w:r>
          </w:p>
        </w:tc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B94A05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  <w:r w:rsidR="006B3E7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7754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6B3E73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6B3E73" w:rsidP="006B3E7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95</w:t>
            </w:r>
            <w:r w:rsidR="00B94A05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000</w:t>
            </w:r>
          </w:p>
        </w:tc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F104C4" w:rsidRDefault="006B3E73" w:rsidP="00424C2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F104C4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7</w:t>
            </w:r>
          </w:p>
        </w:tc>
      </w:tr>
      <w:tr w:rsidR="00424C24" w:rsidRPr="00424C24" w:rsidTr="00295360">
        <w:trPr>
          <w:tblCellSpacing w:w="0" w:type="dxa"/>
          <w:jc w:val="center"/>
        </w:trPr>
        <w:tc>
          <w:tcPr>
            <w:tcW w:w="8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24C24" w:rsidRPr="00424C24" w:rsidRDefault="00424C24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Субъекты малого и среднего предпринимательства –</w:t>
            </w:r>
            <w:r w:rsidRPr="00424C2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/>
              <w:t>юридические лица</w:t>
            </w:r>
          </w:p>
        </w:tc>
        <w:tc>
          <w:tcPr>
            <w:tcW w:w="17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42231E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112800</w:t>
            </w:r>
          </w:p>
        </w:tc>
        <w:tc>
          <w:tcPr>
            <w:tcW w:w="10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01220E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6970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424C24" w:rsidRDefault="006B3E73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139480</w:t>
            </w:r>
          </w:p>
        </w:tc>
        <w:tc>
          <w:tcPr>
            <w:tcW w:w="5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24C24" w:rsidRPr="00F104C4" w:rsidRDefault="00424C24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</w:p>
          <w:p w:rsidR="002A20C3" w:rsidRPr="00F104C4" w:rsidRDefault="006B3E73" w:rsidP="00424C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F104C4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40</w:t>
            </w:r>
          </w:p>
        </w:tc>
      </w:tr>
    </w:tbl>
    <w:p w:rsidR="00B44D7C" w:rsidRDefault="00B44D7C"/>
    <w:sectPr w:rsidR="00B44D7C" w:rsidSect="00424C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C46"/>
    <w:rsid w:val="0001220E"/>
    <w:rsid w:val="00051794"/>
    <w:rsid w:val="00087AAE"/>
    <w:rsid w:val="000C2C46"/>
    <w:rsid w:val="00102E8C"/>
    <w:rsid w:val="002059CA"/>
    <w:rsid w:val="00253004"/>
    <w:rsid w:val="00295360"/>
    <w:rsid w:val="002A20C3"/>
    <w:rsid w:val="0042231E"/>
    <w:rsid w:val="00424C24"/>
    <w:rsid w:val="0046095A"/>
    <w:rsid w:val="005F6071"/>
    <w:rsid w:val="00635846"/>
    <w:rsid w:val="00646BB9"/>
    <w:rsid w:val="006B3E73"/>
    <w:rsid w:val="00875644"/>
    <w:rsid w:val="00B44D7C"/>
    <w:rsid w:val="00B94A05"/>
    <w:rsid w:val="00D2606A"/>
    <w:rsid w:val="00F104C4"/>
    <w:rsid w:val="00FD3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7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2025-04-16T08:15:00Z</dcterms:created>
  <dcterms:modified xsi:type="dcterms:W3CDTF">2025-04-16T08:15:00Z</dcterms:modified>
</cp:coreProperties>
</file>