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7C1" w:rsidRDefault="006667C1" w:rsidP="006667C1">
      <w:pPr>
        <w:spacing w:line="200" w:lineRule="exact"/>
        <w:ind w:right="27"/>
        <w:jc w:val="right"/>
        <w:rPr>
          <w:b/>
          <w:i/>
          <w:color w:val="000000"/>
          <w:sz w:val="24"/>
          <w:szCs w:val="24"/>
          <w:lang w:bidi="ru-RU"/>
        </w:rPr>
      </w:pPr>
      <w:r>
        <w:rPr>
          <w:b/>
          <w:i/>
          <w:color w:val="000000"/>
          <w:sz w:val="24"/>
          <w:szCs w:val="24"/>
          <w:lang w:bidi="ru-RU"/>
        </w:rPr>
        <w:t>Приложение</w:t>
      </w:r>
    </w:p>
    <w:p w:rsidR="006667C1" w:rsidRDefault="006667C1" w:rsidP="006667C1">
      <w:pPr>
        <w:spacing w:line="200" w:lineRule="exact"/>
        <w:ind w:right="27"/>
        <w:jc w:val="right"/>
        <w:rPr>
          <w:sz w:val="24"/>
          <w:szCs w:val="24"/>
        </w:rPr>
      </w:pPr>
    </w:p>
    <w:p w:rsidR="006667C1" w:rsidRDefault="006667C1" w:rsidP="006667C1">
      <w:pPr>
        <w:tabs>
          <w:tab w:val="left" w:leader="underscore" w:pos="9510"/>
        </w:tabs>
        <w:ind w:left="1077" w:right="28"/>
        <w:rPr>
          <w:rStyle w:val="3"/>
          <w:rFonts w:eastAsiaTheme="minorEastAsia"/>
          <w:b w:val="0"/>
          <w:bCs w:val="0"/>
          <w:sz w:val="24"/>
          <w:szCs w:val="24"/>
        </w:rPr>
      </w:pPr>
      <w:r>
        <w:rPr>
          <w:rStyle w:val="3"/>
          <w:rFonts w:eastAsiaTheme="minorEastAsia"/>
          <w:b w:val="0"/>
          <w:bCs w:val="0"/>
          <w:sz w:val="24"/>
          <w:szCs w:val="24"/>
        </w:rPr>
        <w:t>Показатели Мониторинга национального проекта «Культура»</w:t>
      </w:r>
    </w:p>
    <w:p w:rsidR="006667C1" w:rsidRDefault="006667C1" w:rsidP="006667C1">
      <w:pPr>
        <w:tabs>
          <w:tab w:val="left" w:leader="underscore" w:pos="9510"/>
        </w:tabs>
        <w:ind w:left="1077" w:right="28"/>
        <w:jc w:val="both"/>
        <w:rPr>
          <w:rStyle w:val="3"/>
          <w:rFonts w:eastAsiaTheme="minorEastAsia"/>
          <w:b w:val="0"/>
          <w:bCs w:val="0"/>
          <w:sz w:val="24"/>
          <w:szCs w:val="24"/>
        </w:rPr>
      </w:pPr>
    </w:p>
    <w:p w:rsidR="006667C1" w:rsidRDefault="006667C1" w:rsidP="006667C1">
      <w:pPr>
        <w:tabs>
          <w:tab w:val="left" w:leader="underscore" w:pos="9510"/>
        </w:tabs>
        <w:ind w:left="1077" w:right="28"/>
        <w:rPr>
          <w:rStyle w:val="3"/>
          <w:rFonts w:eastAsiaTheme="minorEastAsia"/>
          <w:b w:val="0"/>
          <w:bCs w:val="0"/>
          <w:sz w:val="24"/>
          <w:szCs w:val="24"/>
        </w:rPr>
      </w:pPr>
      <w:r>
        <w:rPr>
          <w:rStyle w:val="3"/>
          <w:rFonts w:eastAsiaTheme="minorEastAsia"/>
          <w:b w:val="0"/>
          <w:bCs w:val="0"/>
          <w:sz w:val="24"/>
          <w:szCs w:val="24"/>
        </w:rPr>
        <w:t>Муниципальное бюджетное учреждение культуры                                               Информационно-культурный центр МО «Могоенок»</w:t>
      </w:r>
    </w:p>
    <w:p w:rsidR="006667C1" w:rsidRDefault="006667C1" w:rsidP="006667C1">
      <w:pPr>
        <w:tabs>
          <w:tab w:val="left" w:leader="underscore" w:pos="9510"/>
        </w:tabs>
        <w:ind w:left="1077" w:right="28"/>
        <w:rPr>
          <w:sz w:val="18"/>
          <w:szCs w:val="18"/>
        </w:rPr>
      </w:pPr>
    </w:p>
    <w:p w:rsidR="006667C1" w:rsidRDefault="006667C1" w:rsidP="006667C1">
      <w:pPr>
        <w:pStyle w:val="2"/>
        <w:tabs>
          <w:tab w:val="left" w:pos="7380"/>
        </w:tabs>
        <w:spacing w:line="240" w:lineRule="auto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2"/>
        <w:gridCol w:w="6478"/>
        <w:gridCol w:w="1861"/>
      </w:tblGrid>
      <w:tr w:rsidR="006667C1" w:rsidTr="006667C1"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7C1" w:rsidRDefault="006667C1">
            <w:pPr>
              <w:pStyle w:val="1"/>
              <w:shd w:val="clear" w:color="auto" w:fill="auto"/>
              <w:spacing w:line="240" w:lineRule="auto"/>
              <w:ind w:left="260" w:firstLine="24"/>
              <w:rPr>
                <w:b/>
                <w:sz w:val="24"/>
                <w:szCs w:val="24"/>
              </w:rPr>
            </w:pPr>
            <w:r>
              <w:rPr>
                <w:rStyle w:val="8"/>
                <w:rFonts w:eastAsia="Arial Narrow"/>
                <w:b/>
                <w:sz w:val="24"/>
                <w:szCs w:val="24"/>
              </w:rPr>
              <w:t>№</w:t>
            </w: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7C1" w:rsidRDefault="006667C1">
            <w:pPr>
              <w:pStyle w:val="1"/>
              <w:shd w:val="clear" w:color="auto" w:fill="auto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Style w:val="8"/>
                <w:rFonts w:eastAsia="Arial Narrow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C1" w:rsidRDefault="006667C1">
            <w:pPr>
              <w:pStyle w:val="1"/>
              <w:shd w:val="clear" w:color="auto" w:fill="auto"/>
              <w:spacing w:line="240" w:lineRule="auto"/>
              <w:jc w:val="center"/>
              <w:rPr>
                <w:rStyle w:val="8"/>
                <w:rFonts w:eastAsia="Arial Narrow"/>
                <w:b/>
                <w:sz w:val="24"/>
                <w:szCs w:val="24"/>
              </w:rPr>
            </w:pPr>
            <w:r>
              <w:rPr>
                <w:rStyle w:val="8"/>
                <w:rFonts w:eastAsia="Arial Narrow"/>
                <w:b/>
                <w:sz w:val="24"/>
                <w:szCs w:val="24"/>
              </w:rPr>
              <w:t xml:space="preserve">Показатель </w:t>
            </w:r>
          </w:p>
          <w:p w:rsidR="006667C1" w:rsidRDefault="006667C1">
            <w:pPr>
              <w:pStyle w:val="1"/>
              <w:shd w:val="clear" w:color="auto" w:fill="auto"/>
              <w:spacing w:line="240" w:lineRule="auto"/>
              <w:jc w:val="center"/>
            </w:pPr>
          </w:p>
        </w:tc>
      </w:tr>
      <w:tr w:rsidR="006667C1" w:rsidTr="006667C1"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C1" w:rsidRDefault="006667C1" w:rsidP="00413A5D">
            <w:pPr>
              <w:pStyle w:val="2"/>
              <w:numPr>
                <w:ilvl w:val="0"/>
                <w:numId w:val="1"/>
              </w:numPr>
              <w:tabs>
                <w:tab w:val="left" w:pos="7380"/>
              </w:tabs>
              <w:spacing w:line="240" w:lineRule="auto"/>
            </w:pP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7C1" w:rsidRDefault="006667C1">
            <w:pPr>
              <w:pStyle w:val="1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8"/>
                <w:rFonts w:eastAsia="Arial Narrow"/>
                <w:sz w:val="24"/>
                <w:szCs w:val="24"/>
              </w:rPr>
              <w:t>Число посещений культурно-досуговых учреждений на платной</w:t>
            </w:r>
            <w:r w:rsidR="008A3DD0">
              <w:rPr>
                <w:rStyle w:val="8"/>
                <w:rFonts w:eastAsia="Arial Narrow"/>
                <w:sz w:val="24"/>
                <w:szCs w:val="24"/>
              </w:rPr>
              <w:t xml:space="preserve"> и бесплатной</w:t>
            </w:r>
            <w:r>
              <w:rPr>
                <w:rStyle w:val="8"/>
                <w:rFonts w:eastAsia="Arial Narrow"/>
                <w:sz w:val="24"/>
                <w:szCs w:val="24"/>
              </w:rPr>
              <w:t xml:space="preserve"> основе, чел. (за отчетный период)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7C1" w:rsidRDefault="008A3D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1669</w:t>
            </w:r>
          </w:p>
        </w:tc>
      </w:tr>
      <w:tr w:rsidR="006667C1" w:rsidTr="006667C1"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C1" w:rsidRDefault="006667C1" w:rsidP="00413A5D">
            <w:pPr>
              <w:pStyle w:val="2"/>
              <w:numPr>
                <w:ilvl w:val="0"/>
                <w:numId w:val="1"/>
              </w:numPr>
              <w:tabs>
                <w:tab w:val="left" w:pos="7380"/>
              </w:tabs>
              <w:spacing w:line="240" w:lineRule="auto"/>
            </w:pP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7C1" w:rsidRDefault="000A670E">
            <w:pPr>
              <w:pStyle w:val="1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8"/>
                <w:rFonts w:eastAsia="Arial Narrow"/>
                <w:sz w:val="24"/>
                <w:szCs w:val="24"/>
              </w:rPr>
              <w:t xml:space="preserve"> 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7C1" w:rsidRDefault="006667C1">
            <w:pPr>
              <w:pStyle w:val="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6667C1" w:rsidTr="006667C1"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C1" w:rsidRDefault="006667C1" w:rsidP="00413A5D">
            <w:pPr>
              <w:pStyle w:val="2"/>
              <w:numPr>
                <w:ilvl w:val="0"/>
                <w:numId w:val="1"/>
              </w:numPr>
              <w:tabs>
                <w:tab w:val="left" w:pos="7380"/>
              </w:tabs>
              <w:spacing w:line="240" w:lineRule="auto"/>
            </w:pP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7C1" w:rsidRDefault="006667C1">
            <w:pPr>
              <w:pStyle w:val="1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8"/>
                <w:rFonts w:eastAsia="Arial Narrow"/>
                <w:sz w:val="24"/>
                <w:szCs w:val="24"/>
              </w:rPr>
              <w:t>Число участников культурно-досуговых формирований, чел. (на конец отчетного периода)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7C1" w:rsidRDefault="006667C1">
            <w:pPr>
              <w:pStyle w:val="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</w:t>
            </w:r>
          </w:p>
        </w:tc>
      </w:tr>
    </w:tbl>
    <w:p w:rsidR="006667C1" w:rsidRDefault="006667C1" w:rsidP="006667C1">
      <w:pPr>
        <w:pStyle w:val="2"/>
        <w:spacing w:line="240" w:lineRule="auto"/>
        <w:rPr>
          <w:sz w:val="18"/>
          <w:szCs w:val="18"/>
        </w:rPr>
      </w:pPr>
    </w:p>
    <w:p w:rsidR="006667C1" w:rsidRDefault="006667C1" w:rsidP="006667C1">
      <w:pPr>
        <w:pStyle w:val="2"/>
        <w:spacing w:line="240" w:lineRule="auto"/>
        <w:rPr>
          <w:sz w:val="18"/>
          <w:szCs w:val="18"/>
        </w:rPr>
      </w:pPr>
    </w:p>
    <w:p w:rsidR="006667C1" w:rsidRDefault="006667C1" w:rsidP="006667C1">
      <w:pPr>
        <w:pStyle w:val="2"/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Исп. Директор </w:t>
      </w:r>
      <w:proofErr w:type="spellStart"/>
      <w:r>
        <w:rPr>
          <w:sz w:val="24"/>
          <w:szCs w:val="24"/>
        </w:rPr>
        <w:t>Тверикина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Рина</w:t>
      </w:r>
      <w:proofErr w:type="spellEnd"/>
      <w:r>
        <w:rPr>
          <w:sz w:val="24"/>
          <w:szCs w:val="24"/>
        </w:rPr>
        <w:t xml:space="preserve"> Николаевна                                                                      </w:t>
      </w:r>
    </w:p>
    <w:p w:rsidR="006667C1" w:rsidRDefault="006667C1" w:rsidP="006667C1">
      <w:pPr>
        <w:pStyle w:val="2"/>
        <w:spacing w:line="240" w:lineRule="auto"/>
        <w:jc w:val="center"/>
        <w:rPr>
          <w:sz w:val="24"/>
          <w:szCs w:val="24"/>
        </w:rPr>
      </w:pPr>
    </w:p>
    <w:p w:rsidR="006667C1" w:rsidRDefault="006667C1" w:rsidP="006667C1">
      <w:pPr>
        <w:pStyle w:val="2"/>
        <w:spacing w:line="240" w:lineRule="auto"/>
        <w:jc w:val="center"/>
        <w:rPr>
          <w:sz w:val="24"/>
          <w:szCs w:val="24"/>
        </w:rPr>
      </w:pPr>
    </w:p>
    <w:p w:rsidR="006667C1" w:rsidRDefault="006667C1" w:rsidP="006667C1">
      <w:pPr>
        <w:pStyle w:val="2"/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тел.89500978709,</w:t>
      </w:r>
    </w:p>
    <w:p w:rsidR="006667C1" w:rsidRDefault="006667C1" w:rsidP="006667C1">
      <w:pPr>
        <w:pStyle w:val="2"/>
        <w:spacing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</w:t>
      </w:r>
    </w:p>
    <w:p w:rsidR="006667C1" w:rsidRDefault="006667C1" w:rsidP="006667C1">
      <w:pPr>
        <w:rPr>
          <w:sz w:val="20"/>
          <w:szCs w:val="20"/>
        </w:rPr>
      </w:pPr>
    </w:p>
    <w:p w:rsidR="009B09B0" w:rsidRDefault="009B09B0" w:rsidP="009B09B0">
      <w:pPr>
        <w:spacing w:line="200" w:lineRule="exact"/>
        <w:ind w:right="27"/>
        <w:jc w:val="right"/>
      </w:pPr>
      <w:r>
        <w:tab/>
        <w:t>24.03.2019</w:t>
      </w:r>
    </w:p>
    <w:p w:rsidR="009B09B0" w:rsidRDefault="009B09B0" w:rsidP="009B09B0">
      <w:pPr>
        <w:spacing w:line="200" w:lineRule="exact"/>
        <w:ind w:right="27"/>
        <w:jc w:val="right"/>
      </w:pPr>
    </w:p>
    <w:p w:rsidR="009B09B0" w:rsidRDefault="009B09B0" w:rsidP="009B09B0">
      <w:pPr>
        <w:spacing w:line="200" w:lineRule="exact"/>
        <w:ind w:right="27"/>
        <w:jc w:val="right"/>
      </w:pPr>
    </w:p>
    <w:p w:rsidR="009B09B0" w:rsidRDefault="009B09B0" w:rsidP="009B09B0">
      <w:pPr>
        <w:spacing w:line="200" w:lineRule="exact"/>
        <w:ind w:right="27"/>
        <w:jc w:val="right"/>
      </w:pPr>
    </w:p>
    <w:p w:rsidR="009B09B0" w:rsidRDefault="009B09B0" w:rsidP="009B09B0">
      <w:pPr>
        <w:spacing w:line="200" w:lineRule="exact"/>
        <w:ind w:right="27"/>
        <w:jc w:val="right"/>
      </w:pPr>
    </w:p>
    <w:p w:rsidR="009B09B0" w:rsidRDefault="009B09B0" w:rsidP="009B09B0">
      <w:pPr>
        <w:spacing w:line="200" w:lineRule="exact"/>
        <w:ind w:right="27"/>
        <w:jc w:val="right"/>
      </w:pPr>
    </w:p>
    <w:p w:rsidR="009B09B0" w:rsidRDefault="009B09B0" w:rsidP="009B09B0">
      <w:pPr>
        <w:spacing w:line="200" w:lineRule="exact"/>
        <w:ind w:right="27"/>
        <w:jc w:val="right"/>
      </w:pPr>
    </w:p>
    <w:p w:rsidR="009B09B0" w:rsidRDefault="009B09B0" w:rsidP="009B09B0">
      <w:pPr>
        <w:spacing w:line="200" w:lineRule="exact"/>
        <w:ind w:right="27"/>
        <w:jc w:val="right"/>
      </w:pPr>
    </w:p>
    <w:p w:rsidR="009B09B0" w:rsidRDefault="009B09B0" w:rsidP="009B09B0">
      <w:pPr>
        <w:spacing w:line="200" w:lineRule="exact"/>
        <w:ind w:right="27"/>
        <w:jc w:val="right"/>
      </w:pPr>
    </w:p>
    <w:p w:rsidR="009B09B0" w:rsidRDefault="009B09B0" w:rsidP="009B09B0">
      <w:pPr>
        <w:spacing w:line="200" w:lineRule="exact"/>
        <w:ind w:right="27"/>
        <w:jc w:val="right"/>
      </w:pPr>
    </w:p>
    <w:p w:rsidR="009B09B0" w:rsidRDefault="009B09B0" w:rsidP="009B09B0">
      <w:pPr>
        <w:spacing w:line="200" w:lineRule="exact"/>
        <w:ind w:right="27"/>
        <w:jc w:val="right"/>
      </w:pPr>
    </w:p>
    <w:p w:rsidR="009B09B0" w:rsidRDefault="009B09B0" w:rsidP="009B09B0">
      <w:pPr>
        <w:spacing w:line="200" w:lineRule="exact"/>
        <w:ind w:right="27"/>
        <w:jc w:val="right"/>
      </w:pPr>
    </w:p>
    <w:p w:rsidR="009B09B0" w:rsidRDefault="009B09B0" w:rsidP="009B09B0">
      <w:pPr>
        <w:spacing w:line="200" w:lineRule="exact"/>
        <w:ind w:right="27"/>
        <w:jc w:val="right"/>
      </w:pPr>
    </w:p>
    <w:p w:rsidR="009B09B0" w:rsidRDefault="009B09B0" w:rsidP="009B09B0">
      <w:pPr>
        <w:spacing w:line="200" w:lineRule="exact"/>
        <w:ind w:right="27"/>
        <w:jc w:val="right"/>
      </w:pPr>
    </w:p>
    <w:p w:rsidR="009B09B0" w:rsidRDefault="009B09B0" w:rsidP="009B09B0">
      <w:pPr>
        <w:spacing w:line="200" w:lineRule="exact"/>
        <w:ind w:right="27"/>
        <w:jc w:val="right"/>
      </w:pPr>
    </w:p>
    <w:p w:rsidR="009B09B0" w:rsidRDefault="009B09B0" w:rsidP="009B09B0">
      <w:pPr>
        <w:spacing w:line="200" w:lineRule="exact"/>
        <w:ind w:right="27"/>
        <w:jc w:val="right"/>
      </w:pPr>
    </w:p>
    <w:p w:rsidR="009B09B0" w:rsidRDefault="009B09B0" w:rsidP="009B09B0">
      <w:pPr>
        <w:spacing w:line="200" w:lineRule="exact"/>
        <w:ind w:right="27"/>
        <w:jc w:val="right"/>
      </w:pPr>
    </w:p>
    <w:p w:rsidR="009B09B0" w:rsidRDefault="009B09B0" w:rsidP="009B09B0">
      <w:pPr>
        <w:spacing w:line="200" w:lineRule="exact"/>
        <w:ind w:right="27"/>
        <w:jc w:val="right"/>
        <w:rPr>
          <w:b/>
          <w:i/>
          <w:color w:val="000000"/>
          <w:sz w:val="24"/>
          <w:szCs w:val="24"/>
          <w:lang w:bidi="ru-RU"/>
        </w:rPr>
      </w:pPr>
      <w:r w:rsidRPr="009B09B0">
        <w:rPr>
          <w:b/>
          <w:i/>
          <w:color w:val="000000"/>
          <w:sz w:val="24"/>
          <w:szCs w:val="24"/>
          <w:lang w:bidi="ru-RU"/>
        </w:rPr>
        <w:lastRenderedPageBreak/>
        <w:t xml:space="preserve"> </w:t>
      </w:r>
      <w:r>
        <w:rPr>
          <w:b/>
          <w:i/>
          <w:color w:val="000000"/>
          <w:sz w:val="24"/>
          <w:szCs w:val="24"/>
          <w:lang w:bidi="ru-RU"/>
        </w:rPr>
        <w:t>Приложение</w:t>
      </w:r>
    </w:p>
    <w:p w:rsidR="009B09B0" w:rsidRDefault="009B09B0" w:rsidP="009B09B0">
      <w:pPr>
        <w:spacing w:line="200" w:lineRule="exact"/>
        <w:ind w:right="27"/>
        <w:jc w:val="right"/>
        <w:rPr>
          <w:sz w:val="24"/>
          <w:szCs w:val="24"/>
        </w:rPr>
      </w:pPr>
    </w:p>
    <w:p w:rsidR="009B09B0" w:rsidRDefault="009B09B0" w:rsidP="009B09B0">
      <w:pPr>
        <w:tabs>
          <w:tab w:val="left" w:leader="underscore" w:pos="9510"/>
        </w:tabs>
        <w:ind w:left="1077" w:right="28"/>
        <w:rPr>
          <w:rStyle w:val="3"/>
          <w:rFonts w:eastAsiaTheme="minorEastAsia"/>
          <w:b w:val="0"/>
          <w:bCs w:val="0"/>
          <w:sz w:val="24"/>
          <w:szCs w:val="24"/>
        </w:rPr>
      </w:pPr>
      <w:r>
        <w:rPr>
          <w:rStyle w:val="3"/>
          <w:rFonts w:eastAsiaTheme="minorEastAsia"/>
          <w:b w:val="0"/>
          <w:bCs w:val="0"/>
          <w:sz w:val="24"/>
          <w:szCs w:val="24"/>
        </w:rPr>
        <w:t>Показатели Мониторинга национального проекта «Культура»</w:t>
      </w:r>
    </w:p>
    <w:p w:rsidR="009B09B0" w:rsidRDefault="009B09B0" w:rsidP="009B09B0">
      <w:pPr>
        <w:tabs>
          <w:tab w:val="left" w:leader="underscore" w:pos="9510"/>
        </w:tabs>
        <w:ind w:left="1077" w:right="28"/>
        <w:jc w:val="both"/>
        <w:rPr>
          <w:rStyle w:val="3"/>
          <w:rFonts w:eastAsiaTheme="minorEastAsia"/>
          <w:b w:val="0"/>
          <w:bCs w:val="0"/>
          <w:sz w:val="24"/>
          <w:szCs w:val="24"/>
        </w:rPr>
      </w:pPr>
    </w:p>
    <w:p w:rsidR="009B09B0" w:rsidRDefault="009B09B0" w:rsidP="009B09B0">
      <w:pPr>
        <w:tabs>
          <w:tab w:val="left" w:leader="underscore" w:pos="9510"/>
        </w:tabs>
        <w:ind w:left="1077" w:right="28"/>
        <w:rPr>
          <w:rStyle w:val="3"/>
          <w:rFonts w:eastAsiaTheme="minorEastAsia"/>
          <w:b w:val="0"/>
          <w:bCs w:val="0"/>
          <w:sz w:val="24"/>
          <w:szCs w:val="24"/>
        </w:rPr>
      </w:pPr>
      <w:r>
        <w:rPr>
          <w:rStyle w:val="3"/>
          <w:rFonts w:eastAsiaTheme="minorEastAsia"/>
          <w:b w:val="0"/>
          <w:bCs w:val="0"/>
          <w:sz w:val="24"/>
          <w:szCs w:val="24"/>
        </w:rPr>
        <w:t>Муниципальное бюджетное учреждение культуры                                               Информационно-культурный центр МО «Могоенок»</w:t>
      </w:r>
    </w:p>
    <w:p w:rsidR="009B09B0" w:rsidRDefault="009805D4" w:rsidP="009B09B0">
      <w:pPr>
        <w:tabs>
          <w:tab w:val="left" w:leader="underscore" w:pos="9510"/>
        </w:tabs>
        <w:ind w:left="1077" w:right="28"/>
        <w:rPr>
          <w:sz w:val="18"/>
          <w:szCs w:val="18"/>
        </w:rPr>
      </w:pPr>
      <w:r>
        <w:rPr>
          <w:sz w:val="18"/>
          <w:szCs w:val="18"/>
        </w:rPr>
        <w:t>1 квартал-1669 чел; 2 квартал-2797 чел;</w:t>
      </w:r>
    </w:p>
    <w:p w:rsidR="009B09B0" w:rsidRDefault="009B09B0" w:rsidP="009B09B0">
      <w:pPr>
        <w:pStyle w:val="2"/>
        <w:tabs>
          <w:tab w:val="left" w:pos="7380"/>
        </w:tabs>
        <w:spacing w:line="240" w:lineRule="auto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2"/>
        <w:gridCol w:w="6478"/>
        <w:gridCol w:w="1861"/>
      </w:tblGrid>
      <w:tr w:rsidR="009B09B0" w:rsidTr="0012025C"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9B0" w:rsidRDefault="009B09B0" w:rsidP="0012025C">
            <w:pPr>
              <w:pStyle w:val="1"/>
              <w:shd w:val="clear" w:color="auto" w:fill="auto"/>
              <w:spacing w:line="240" w:lineRule="auto"/>
              <w:ind w:left="260" w:firstLine="24"/>
              <w:rPr>
                <w:b/>
                <w:sz w:val="24"/>
                <w:szCs w:val="24"/>
              </w:rPr>
            </w:pPr>
            <w:r>
              <w:rPr>
                <w:rStyle w:val="8"/>
                <w:rFonts w:eastAsia="Arial Narrow"/>
                <w:b/>
                <w:sz w:val="24"/>
                <w:szCs w:val="24"/>
              </w:rPr>
              <w:t>№</w:t>
            </w: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9B0" w:rsidRDefault="009B09B0" w:rsidP="0012025C">
            <w:pPr>
              <w:pStyle w:val="1"/>
              <w:shd w:val="clear" w:color="auto" w:fill="auto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Style w:val="8"/>
                <w:rFonts w:eastAsia="Arial Narrow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9B0" w:rsidRDefault="009B09B0" w:rsidP="0012025C">
            <w:pPr>
              <w:pStyle w:val="1"/>
              <w:shd w:val="clear" w:color="auto" w:fill="auto"/>
              <w:spacing w:line="240" w:lineRule="auto"/>
              <w:jc w:val="center"/>
              <w:rPr>
                <w:rStyle w:val="8"/>
                <w:rFonts w:eastAsia="Arial Narrow"/>
                <w:b/>
                <w:sz w:val="24"/>
                <w:szCs w:val="24"/>
              </w:rPr>
            </w:pPr>
            <w:r>
              <w:rPr>
                <w:rStyle w:val="8"/>
                <w:rFonts w:eastAsia="Arial Narrow"/>
                <w:b/>
                <w:sz w:val="24"/>
                <w:szCs w:val="24"/>
              </w:rPr>
              <w:t xml:space="preserve">Показатель </w:t>
            </w:r>
          </w:p>
          <w:p w:rsidR="009B09B0" w:rsidRDefault="009B09B0" w:rsidP="0012025C">
            <w:pPr>
              <w:pStyle w:val="1"/>
              <w:shd w:val="clear" w:color="auto" w:fill="auto"/>
              <w:spacing w:line="240" w:lineRule="auto"/>
              <w:jc w:val="center"/>
            </w:pPr>
          </w:p>
        </w:tc>
      </w:tr>
      <w:tr w:rsidR="009B09B0" w:rsidTr="0012025C"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9B0" w:rsidRDefault="009B09B0" w:rsidP="009B09B0">
            <w:pPr>
              <w:pStyle w:val="2"/>
              <w:numPr>
                <w:ilvl w:val="0"/>
                <w:numId w:val="1"/>
              </w:numPr>
              <w:tabs>
                <w:tab w:val="left" w:pos="7380"/>
              </w:tabs>
              <w:spacing w:line="240" w:lineRule="auto"/>
            </w:pP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9B0" w:rsidRDefault="009B09B0" w:rsidP="0012025C">
            <w:pPr>
              <w:pStyle w:val="1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8"/>
                <w:rFonts w:eastAsia="Arial Narrow"/>
                <w:sz w:val="24"/>
                <w:szCs w:val="24"/>
              </w:rPr>
              <w:t>Число посещений культурно-досуговых учреждений на платной и бесплатной основе, чел. (за отчетный период)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9B0" w:rsidRDefault="009B09B0" w:rsidP="00120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4466</w:t>
            </w:r>
            <w:r w:rsidR="009805D4">
              <w:rPr>
                <w:sz w:val="24"/>
                <w:szCs w:val="24"/>
              </w:rPr>
              <w:t xml:space="preserve"> </w:t>
            </w:r>
          </w:p>
        </w:tc>
      </w:tr>
      <w:tr w:rsidR="009B09B0" w:rsidTr="0012025C"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9B0" w:rsidRDefault="009B09B0" w:rsidP="009B09B0">
            <w:pPr>
              <w:pStyle w:val="2"/>
              <w:numPr>
                <w:ilvl w:val="0"/>
                <w:numId w:val="1"/>
              </w:numPr>
              <w:tabs>
                <w:tab w:val="left" w:pos="7380"/>
              </w:tabs>
              <w:spacing w:line="240" w:lineRule="auto"/>
            </w:pP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9B0" w:rsidRDefault="009B09B0" w:rsidP="0012025C">
            <w:pPr>
              <w:pStyle w:val="1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8"/>
                <w:rFonts w:eastAsia="Arial Narrow"/>
                <w:sz w:val="24"/>
                <w:szCs w:val="24"/>
              </w:rPr>
              <w:t>В том числе посещений мероприятиях с применением специализированных транспортных средств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9B0" w:rsidRDefault="009B09B0" w:rsidP="0012025C">
            <w:pPr>
              <w:pStyle w:val="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9B09B0" w:rsidTr="0012025C"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9B0" w:rsidRDefault="009B09B0" w:rsidP="009B09B0">
            <w:pPr>
              <w:pStyle w:val="2"/>
              <w:numPr>
                <w:ilvl w:val="0"/>
                <w:numId w:val="1"/>
              </w:numPr>
              <w:tabs>
                <w:tab w:val="left" w:pos="7380"/>
              </w:tabs>
              <w:spacing w:line="240" w:lineRule="auto"/>
            </w:pP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9B0" w:rsidRDefault="009B09B0" w:rsidP="0012025C">
            <w:pPr>
              <w:pStyle w:val="1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8"/>
                <w:rFonts w:eastAsia="Arial Narrow"/>
                <w:sz w:val="24"/>
                <w:szCs w:val="24"/>
              </w:rPr>
              <w:t>Число участников культурно-досуговых формирований, чел. (на конец отчетного периода)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9B0" w:rsidRDefault="009B09B0" w:rsidP="0012025C">
            <w:pPr>
              <w:pStyle w:val="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</w:t>
            </w:r>
          </w:p>
        </w:tc>
      </w:tr>
    </w:tbl>
    <w:p w:rsidR="009B09B0" w:rsidRDefault="009B09B0" w:rsidP="009B09B0">
      <w:pPr>
        <w:pStyle w:val="2"/>
        <w:spacing w:line="240" w:lineRule="auto"/>
        <w:rPr>
          <w:sz w:val="18"/>
          <w:szCs w:val="18"/>
        </w:rPr>
      </w:pPr>
    </w:p>
    <w:p w:rsidR="009B09B0" w:rsidRDefault="009B09B0" w:rsidP="009B09B0">
      <w:pPr>
        <w:pStyle w:val="2"/>
        <w:spacing w:line="240" w:lineRule="auto"/>
        <w:rPr>
          <w:sz w:val="18"/>
          <w:szCs w:val="18"/>
        </w:rPr>
      </w:pPr>
    </w:p>
    <w:p w:rsidR="009B09B0" w:rsidRDefault="009B09B0" w:rsidP="009B09B0">
      <w:pPr>
        <w:pStyle w:val="2"/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Исп. Директор </w:t>
      </w:r>
      <w:proofErr w:type="spellStart"/>
      <w:r>
        <w:rPr>
          <w:sz w:val="24"/>
          <w:szCs w:val="24"/>
        </w:rPr>
        <w:t>Тверикина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Рина</w:t>
      </w:r>
      <w:proofErr w:type="spellEnd"/>
      <w:r>
        <w:rPr>
          <w:sz w:val="24"/>
          <w:szCs w:val="24"/>
        </w:rPr>
        <w:t xml:space="preserve"> Николаевна                                                                      </w:t>
      </w:r>
    </w:p>
    <w:p w:rsidR="009B09B0" w:rsidRDefault="009B09B0" w:rsidP="009B09B0">
      <w:pPr>
        <w:pStyle w:val="2"/>
        <w:spacing w:line="240" w:lineRule="auto"/>
        <w:jc w:val="center"/>
        <w:rPr>
          <w:sz w:val="24"/>
          <w:szCs w:val="24"/>
        </w:rPr>
      </w:pPr>
    </w:p>
    <w:p w:rsidR="009B09B0" w:rsidRDefault="009B09B0" w:rsidP="009B09B0">
      <w:pPr>
        <w:pStyle w:val="2"/>
        <w:spacing w:line="240" w:lineRule="auto"/>
        <w:jc w:val="center"/>
        <w:rPr>
          <w:sz w:val="24"/>
          <w:szCs w:val="24"/>
        </w:rPr>
      </w:pPr>
    </w:p>
    <w:p w:rsidR="009B09B0" w:rsidRDefault="009B09B0" w:rsidP="009B09B0">
      <w:pPr>
        <w:pStyle w:val="2"/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тел.89500978709,</w:t>
      </w:r>
    </w:p>
    <w:p w:rsidR="009B09B0" w:rsidRDefault="009B09B0" w:rsidP="009B09B0">
      <w:pPr>
        <w:pStyle w:val="2"/>
        <w:spacing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</w:t>
      </w:r>
    </w:p>
    <w:p w:rsidR="009B09B0" w:rsidRDefault="009B09B0" w:rsidP="009B09B0">
      <w:pPr>
        <w:rPr>
          <w:sz w:val="20"/>
          <w:szCs w:val="20"/>
        </w:rPr>
      </w:pPr>
    </w:p>
    <w:p w:rsidR="009B09B0" w:rsidRDefault="00F85089" w:rsidP="009B09B0">
      <w:r>
        <w:tab/>
        <w:t>19</w:t>
      </w:r>
      <w:r w:rsidR="009B09B0">
        <w:t>.06.2019</w:t>
      </w:r>
    </w:p>
    <w:p w:rsidR="00C847FE" w:rsidRDefault="00C847FE" w:rsidP="00C847FE">
      <w:pPr>
        <w:spacing w:line="200" w:lineRule="exact"/>
        <w:ind w:right="27"/>
        <w:jc w:val="right"/>
      </w:pPr>
    </w:p>
    <w:p w:rsidR="00C847FE" w:rsidRDefault="00C847FE" w:rsidP="00C847FE">
      <w:pPr>
        <w:spacing w:line="200" w:lineRule="exact"/>
        <w:ind w:right="27"/>
        <w:jc w:val="right"/>
        <w:rPr>
          <w:b/>
          <w:i/>
          <w:color w:val="000000"/>
          <w:sz w:val="24"/>
          <w:szCs w:val="24"/>
          <w:lang w:bidi="ru-RU"/>
        </w:rPr>
      </w:pPr>
    </w:p>
    <w:p w:rsidR="00C847FE" w:rsidRDefault="00C847FE" w:rsidP="00C847FE">
      <w:pPr>
        <w:spacing w:line="200" w:lineRule="exact"/>
        <w:ind w:right="27"/>
        <w:jc w:val="right"/>
        <w:rPr>
          <w:b/>
          <w:i/>
          <w:color w:val="000000"/>
          <w:sz w:val="24"/>
          <w:szCs w:val="24"/>
          <w:lang w:bidi="ru-RU"/>
        </w:rPr>
      </w:pPr>
    </w:p>
    <w:p w:rsidR="00C847FE" w:rsidRDefault="00C847FE" w:rsidP="00C847FE">
      <w:pPr>
        <w:spacing w:line="200" w:lineRule="exact"/>
        <w:ind w:right="27"/>
        <w:jc w:val="right"/>
        <w:rPr>
          <w:b/>
          <w:i/>
          <w:color w:val="000000"/>
          <w:sz w:val="24"/>
          <w:szCs w:val="24"/>
          <w:lang w:bidi="ru-RU"/>
        </w:rPr>
      </w:pPr>
    </w:p>
    <w:p w:rsidR="00C847FE" w:rsidRDefault="00C847FE" w:rsidP="00C847FE">
      <w:pPr>
        <w:spacing w:line="200" w:lineRule="exact"/>
        <w:ind w:right="27"/>
        <w:jc w:val="right"/>
        <w:rPr>
          <w:b/>
          <w:i/>
          <w:color w:val="000000"/>
          <w:sz w:val="24"/>
          <w:szCs w:val="24"/>
          <w:lang w:bidi="ru-RU"/>
        </w:rPr>
      </w:pPr>
    </w:p>
    <w:p w:rsidR="00C847FE" w:rsidRDefault="00C847FE" w:rsidP="00C847FE">
      <w:pPr>
        <w:spacing w:line="200" w:lineRule="exact"/>
        <w:ind w:right="27"/>
        <w:jc w:val="right"/>
        <w:rPr>
          <w:b/>
          <w:i/>
          <w:color w:val="000000"/>
          <w:sz w:val="24"/>
          <w:szCs w:val="24"/>
          <w:lang w:bidi="ru-RU"/>
        </w:rPr>
      </w:pPr>
    </w:p>
    <w:p w:rsidR="00C847FE" w:rsidRDefault="00C847FE" w:rsidP="00C847FE">
      <w:pPr>
        <w:spacing w:line="200" w:lineRule="exact"/>
        <w:ind w:right="27"/>
        <w:jc w:val="right"/>
        <w:rPr>
          <w:b/>
          <w:i/>
          <w:color w:val="000000"/>
          <w:sz w:val="24"/>
          <w:szCs w:val="24"/>
          <w:lang w:bidi="ru-RU"/>
        </w:rPr>
      </w:pPr>
    </w:p>
    <w:p w:rsidR="00C847FE" w:rsidRDefault="00C847FE" w:rsidP="00C847FE">
      <w:pPr>
        <w:spacing w:line="200" w:lineRule="exact"/>
        <w:ind w:right="27"/>
        <w:jc w:val="right"/>
        <w:rPr>
          <w:b/>
          <w:i/>
          <w:color w:val="000000"/>
          <w:sz w:val="24"/>
          <w:szCs w:val="24"/>
          <w:lang w:bidi="ru-RU"/>
        </w:rPr>
      </w:pPr>
    </w:p>
    <w:p w:rsidR="00C847FE" w:rsidRDefault="00C847FE" w:rsidP="00C847FE">
      <w:pPr>
        <w:spacing w:line="200" w:lineRule="exact"/>
        <w:ind w:right="27"/>
        <w:jc w:val="right"/>
        <w:rPr>
          <w:b/>
          <w:i/>
          <w:color w:val="000000"/>
          <w:sz w:val="24"/>
          <w:szCs w:val="24"/>
          <w:lang w:bidi="ru-RU"/>
        </w:rPr>
      </w:pPr>
    </w:p>
    <w:p w:rsidR="00C847FE" w:rsidRDefault="00C847FE" w:rsidP="00C847FE">
      <w:pPr>
        <w:spacing w:line="200" w:lineRule="exact"/>
        <w:ind w:right="27"/>
        <w:jc w:val="right"/>
        <w:rPr>
          <w:b/>
          <w:i/>
          <w:color w:val="000000"/>
          <w:sz w:val="24"/>
          <w:szCs w:val="24"/>
          <w:lang w:bidi="ru-RU"/>
        </w:rPr>
      </w:pPr>
    </w:p>
    <w:p w:rsidR="00C847FE" w:rsidRDefault="00C847FE" w:rsidP="00C847FE">
      <w:pPr>
        <w:spacing w:line="200" w:lineRule="exact"/>
        <w:ind w:right="27"/>
        <w:jc w:val="right"/>
        <w:rPr>
          <w:b/>
          <w:i/>
          <w:color w:val="000000"/>
          <w:sz w:val="24"/>
          <w:szCs w:val="24"/>
          <w:lang w:bidi="ru-RU"/>
        </w:rPr>
      </w:pPr>
    </w:p>
    <w:p w:rsidR="00C847FE" w:rsidRDefault="00C847FE" w:rsidP="00C847FE">
      <w:pPr>
        <w:spacing w:line="200" w:lineRule="exact"/>
        <w:ind w:right="27"/>
        <w:jc w:val="right"/>
        <w:rPr>
          <w:b/>
          <w:i/>
          <w:color w:val="000000"/>
          <w:sz w:val="24"/>
          <w:szCs w:val="24"/>
          <w:lang w:bidi="ru-RU"/>
        </w:rPr>
      </w:pPr>
    </w:p>
    <w:p w:rsidR="00C847FE" w:rsidRDefault="00C847FE" w:rsidP="00C847FE">
      <w:pPr>
        <w:spacing w:line="200" w:lineRule="exact"/>
        <w:ind w:right="27"/>
        <w:jc w:val="right"/>
        <w:rPr>
          <w:b/>
          <w:i/>
          <w:color w:val="000000"/>
          <w:sz w:val="24"/>
          <w:szCs w:val="24"/>
          <w:lang w:bidi="ru-RU"/>
        </w:rPr>
      </w:pPr>
    </w:p>
    <w:p w:rsidR="00C847FE" w:rsidRDefault="00C847FE" w:rsidP="00C847FE">
      <w:pPr>
        <w:spacing w:line="200" w:lineRule="exact"/>
        <w:ind w:right="27"/>
        <w:jc w:val="right"/>
        <w:rPr>
          <w:b/>
          <w:i/>
          <w:color w:val="000000"/>
          <w:sz w:val="24"/>
          <w:szCs w:val="24"/>
          <w:lang w:bidi="ru-RU"/>
        </w:rPr>
      </w:pPr>
    </w:p>
    <w:p w:rsidR="00D536FA" w:rsidRDefault="00D536FA" w:rsidP="00C847FE">
      <w:pPr>
        <w:spacing w:line="200" w:lineRule="exact"/>
        <w:ind w:right="27"/>
        <w:jc w:val="right"/>
        <w:rPr>
          <w:b/>
          <w:i/>
          <w:color w:val="000000"/>
          <w:sz w:val="24"/>
          <w:szCs w:val="24"/>
          <w:lang w:bidi="ru-RU"/>
        </w:rPr>
      </w:pPr>
    </w:p>
    <w:p w:rsidR="00C847FE" w:rsidRDefault="00C847FE" w:rsidP="00C847FE">
      <w:pPr>
        <w:spacing w:line="200" w:lineRule="exact"/>
        <w:ind w:right="27"/>
        <w:jc w:val="right"/>
        <w:rPr>
          <w:b/>
          <w:i/>
          <w:color w:val="000000"/>
          <w:sz w:val="24"/>
          <w:szCs w:val="24"/>
          <w:lang w:bidi="ru-RU"/>
        </w:rPr>
      </w:pPr>
      <w:r w:rsidRPr="009B09B0">
        <w:rPr>
          <w:b/>
          <w:i/>
          <w:color w:val="000000"/>
          <w:sz w:val="24"/>
          <w:szCs w:val="24"/>
          <w:lang w:bidi="ru-RU"/>
        </w:rPr>
        <w:lastRenderedPageBreak/>
        <w:t xml:space="preserve"> </w:t>
      </w:r>
      <w:r>
        <w:rPr>
          <w:b/>
          <w:i/>
          <w:color w:val="000000"/>
          <w:sz w:val="24"/>
          <w:szCs w:val="24"/>
          <w:lang w:bidi="ru-RU"/>
        </w:rPr>
        <w:t>Приложение</w:t>
      </w:r>
    </w:p>
    <w:p w:rsidR="00C847FE" w:rsidRDefault="00C847FE" w:rsidP="00C847FE">
      <w:pPr>
        <w:spacing w:line="200" w:lineRule="exact"/>
        <w:ind w:right="27"/>
        <w:jc w:val="right"/>
        <w:rPr>
          <w:sz w:val="24"/>
          <w:szCs w:val="24"/>
        </w:rPr>
      </w:pPr>
    </w:p>
    <w:p w:rsidR="00C847FE" w:rsidRDefault="00C847FE" w:rsidP="00C847FE">
      <w:pPr>
        <w:tabs>
          <w:tab w:val="left" w:leader="underscore" w:pos="9510"/>
        </w:tabs>
        <w:ind w:left="1077" w:right="28"/>
        <w:rPr>
          <w:rStyle w:val="3"/>
          <w:rFonts w:eastAsiaTheme="minorEastAsia"/>
          <w:b w:val="0"/>
          <w:bCs w:val="0"/>
          <w:sz w:val="24"/>
          <w:szCs w:val="24"/>
        </w:rPr>
      </w:pPr>
      <w:r>
        <w:rPr>
          <w:rStyle w:val="3"/>
          <w:rFonts w:eastAsiaTheme="minorEastAsia"/>
          <w:b w:val="0"/>
          <w:bCs w:val="0"/>
          <w:sz w:val="24"/>
          <w:szCs w:val="24"/>
        </w:rPr>
        <w:t>Показатели Мониторинга национального проекта «Культура»</w:t>
      </w:r>
    </w:p>
    <w:p w:rsidR="00C847FE" w:rsidRDefault="00C847FE" w:rsidP="00C847FE">
      <w:pPr>
        <w:tabs>
          <w:tab w:val="left" w:leader="underscore" w:pos="9510"/>
        </w:tabs>
        <w:ind w:left="1077" w:right="28"/>
        <w:jc w:val="both"/>
        <w:rPr>
          <w:rStyle w:val="3"/>
          <w:rFonts w:eastAsiaTheme="minorEastAsia"/>
          <w:b w:val="0"/>
          <w:bCs w:val="0"/>
          <w:sz w:val="24"/>
          <w:szCs w:val="24"/>
        </w:rPr>
      </w:pPr>
    </w:p>
    <w:p w:rsidR="00C847FE" w:rsidRDefault="00C847FE" w:rsidP="00C847FE">
      <w:pPr>
        <w:tabs>
          <w:tab w:val="left" w:leader="underscore" w:pos="9510"/>
        </w:tabs>
        <w:ind w:left="1077" w:right="28"/>
        <w:rPr>
          <w:rStyle w:val="3"/>
          <w:rFonts w:eastAsiaTheme="minorEastAsia"/>
          <w:b w:val="0"/>
          <w:bCs w:val="0"/>
          <w:sz w:val="24"/>
          <w:szCs w:val="24"/>
        </w:rPr>
      </w:pPr>
      <w:r>
        <w:rPr>
          <w:rStyle w:val="3"/>
          <w:rFonts w:eastAsiaTheme="minorEastAsia"/>
          <w:b w:val="0"/>
          <w:bCs w:val="0"/>
          <w:sz w:val="24"/>
          <w:szCs w:val="24"/>
        </w:rPr>
        <w:t>Муниципальное бюджетное учреждение культуры                                               Информационно-культурный центр МО «Могоенок»</w:t>
      </w:r>
      <w:bookmarkStart w:id="0" w:name="_GoBack"/>
      <w:bookmarkEnd w:id="0"/>
    </w:p>
    <w:p w:rsidR="00C847FE" w:rsidRDefault="00C847FE" w:rsidP="00C847FE">
      <w:pPr>
        <w:tabs>
          <w:tab w:val="left" w:leader="underscore" w:pos="9510"/>
        </w:tabs>
        <w:ind w:left="1077" w:right="28"/>
        <w:rPr>
          <w:sz w:val="18"/>
          <w:szCs w:val="18"/>
        </w:rPr>
      </w:pPr>
      <w:r>
        <w:rPr>
          <w:sz w:val="18"/>
          <w:szCs w:val="18"/>
        </w:rPr>
        <w:t>1 квартал-1669 чел; 2 квартал-2797 чел; 3 квартал-</w:t>
      </w:r>
      <w:r w:rsidR="006A5B74">
        <w:rPr>
          <w:sz w:val="18"/>
          <w:szCs w:val="18"/>
        </w:rPr>
        <w:t>2310 чел;</w:t>
      </w:r>
    </w:p>
    <w:p w:rsidR="00C847FE" w:rsidRDefault="00C847FE" w:rsidP="00C847FE">
      <w:pPr>
        <w:pStyle w:val="2"/>
        <w:tabs>
          <w:tab w:val="left" w:pos="7380"/>
        </w:tabs>
        <w:spacing w:line="240" w:lineRule="auto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2"/>
        <w:gridCol w:w="6478"/>
        <w:gridCol w:w="1861"/>
      </w:tblGrid>
      <w:tr w:rsidR="00C847FE" w:rsidTr="006143C4"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7FE" w:rsidRDefault="00C847FE" w:rsidP="006143C4">
            <w:pPr>
              <w:pStyle w:val="1"/>
              <w:shd w:val="clear" w:color="auto" w:fill="auto"/>
              <w:spacing w:line="240" w:lineRule="auto"/>
              <w:ind w:left="260" w:firstLine="24"/>
              <w:rPr>
                <w:b/>
                <w:sz w:val="24"/>
                <w:szCs w:val="24"/>
              </w:rPr>
            </w:pPr>
            <w:r>
              <w:rPr>
                <w:rStyle w:val="8"/>
                <w:rFonts w:eastAsia="Arial Narrow"/>
                <w:b/>
                <w:sz w:val="24"/>
                <w:szCs w:val="24"/>
              </w:rPr>
              <w:t>№</w:t>
            </w: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7FE" w:rsidRDefault="00C847FE" w:rsidP="006143C4">
            <w:pPr>
              <w:pStyle w:val="1"/>
              <w:shd w:val="clear" w:color="auto" w:fill="auto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Style w:val="8"/>
                <w:rFonts w:eastAsia="Arial Narrow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7FE" w:rsidRDefault="00C847FE" w:rsidP="006143C4">
            <w:pPr>
              <w:pStyle w:val="1"/>
              <w:shd w:val="clear" w:color="auto" w:fill="auto"/>
              <w:spacing w:line="240" w:lineRule="auto"/>
              <w:jc w:val="center"/>
              <w:rPr>
                <w:rStyle w:val="8"/>
                <w:rFonts w:eastAsia="Arial Narrow"/>
                <w:b/>
                <w:sz w:val="24"/>
                <w:szCs w:val="24"/>
              </w:rPr>
            </w:pPr>
            <w:r>
              <w:rPr>
                <w:rStyle w:val="8"/>
                <w:rFonts w:eastAsia="Arial Narrow"/>
                <w:b/>
                <w:sz w:val="24"/>
                <w:szCs w:val="24"/>
              </w:rPr>
              <w:t xml:space="preserve">Показатель </w:t>
            </w:r>
          </w:p>
          <w:p w:rsidR="00C847FE" w:rsidRDefault="00C847FE" w:rsidP="006143C4">
            <w:pPr>
              <w:pStyle w:val="1"/>
              <w:shd w:val="clear" w:color="auto" w:fill="auto"/>
              <w:spacing w:line="240" w:lineRule="auto"/>
              <w:jc w:val="center"/>
            </w:pPr>
          </w:p>
        </w:tc>
      </w:tr>
      <w:tr w:rsidR="00C847FE" w:rsidTr="006143C4"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7FE" w:rsidRDefault="00C847FE" w:rsidP="00C847FE">
            <w:pPr>
              <w:pStyle w:val="2"/>
              <w:numPr>
                <w:ilvl w:val="0"/>
                <w:numId w:val="1"/>
              </w:numPr>
              <w:tabs>
                <w:tab w:val="left" w:pos="7380"/>
              </w:tabs>
              <w:spacing w:line="240" w:lineRule="auto"/>
            </w:pP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7FE" w:rsidRDefault="00C847FE" w:rsidP="006143C4">
            <w:pPr>
              <w:pStyle w:val="1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8"/>
                <w:rFonts w:eastAsia="Arial Narrow"/>
                <w:sz w:val="24"/>
                <w:szCs w:val="24"/>
              </w:rPr>
              <w:t>Число посещений культурно-досуговых учреждений на платной и бесплатной основе, чел. (за отчетный период)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7FE" w:rsidRDefault="006A5B74" w:rsidP="006143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6776</w:t>
            </w:r>
            <w:r w:rsidR="00C847FE">
              <w:rPr>
                <w:sz w:val="24"/>
                <w:szCs w:val="24"/>
              </w:rPr>
              <w:t xml:space="preserve"> </w:t>
            </w:r>
          </w:p>
        </w:tc>
      </w:tr>
      <w:tr w:rsidR="00C847FE" w:rsidTr="006143C4"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7FE" w:rsidRDefault="00C847FE" w:rsidP="00C847FE">
            <w:pPr>
              <w:pStyle w:val="2"/>
              <w:numPr>
                <w:ilvl w:val="0"/>
                <w:numId w:val="1"/>
              </w:numPr>
              <w:tabs>
                <w:tab w:val="left" w:pos="7380"/>
              </w:tabs>
              <w:spacing w:line="240" w:lineRule="auto"/>
            </w:pP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7FE" w:rsidRDefault="00C847FE" w:rsidP="006143C4">
            <w:pPr>
              <w:pStyle w:val="1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8"/>
                <w:rFonts w:eastAsia="Arial Narrow"/>
                <w:sz w:val="24"/>
                <w:szCs w:val="24"/>
              </w:rPr>
              <w:t>В том числе посещений мероприятиях с применением специализированных транспортных средств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7FE" w:rsidRDefault="00C847FE" w:rsidP="006143C4">
            <w:pPr>
              <w:pStyle w:val="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C847FE" w:rsidTr="006143C4"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7FE" w:rsidRDefault="00C847FE" w:rsidP="00C847FE">
            <w:pPr>
              <w:pStyle w:val="2"/>
              <w:numPr>
                <w:ilvl w:val="0"/>
                <w:numId w:val="1"/>
              </w:numPr>
              <w:tabs>
                <w:tab w:val="left" w:pos="7380"/>
              </w:tabs>
              <w:spacing w:line="240" w:lineRule="auto"/>
            </w:pP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7FE" w:rsidRDefault="00C847FE" w:rsidP="006143C4">
            <w:pPr>
              <w:pStyle w:val="1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8"/>
                <w:rFonts w:eastAsia="Arial Narrow"/>
                <w:sz w:val="24"/>
                <w:szCs w:val="24"/>
              </w:rPr>
              <w:t>Число участников культурно-досуговых формирований, чел. (на конец отчетного периода)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7FE" w:rsidRDefault="00C847FE" w:rsidP="006143C4">
            <w:pPr>
              <w:pStyle w:val="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</w:t>
            </w:r>
          </w:p>
        </w:tc>
      </w:tr>
    </w:tbl>
    <w:p w:rsidR="00C847FE" w:rsidRDefault="00C847FE" w:rsidP="00C847FE">
      <w:pPr>
        <w:pStyle w:val="2"/>
        <w:spacing w:line="240" w:lineRule="auto"/>
        <w:rPr>
          <w:sz w:val="18"/>
          <w:szCs w:val="18"/>
        </w:rPr>
      </w:pPr>
    </w:p>
    <w:p w:rsidR="00C847FE" w:rsidRDefault="00C847FE" w:rsidP="00C847FE">
      <w:pPr>
        <w:pStyle w:val="2"/>
        <w:spacing w:line="240" w:lineRule="auto"/>
        <w:rPr>
          <w:sz w:val="18"/>
          <w:szCs w:val="18"/>
        </w:rPr>
      </w:pPr>
    </w:p>
    <w:p w:rsidR="00C847FE" w:rsidRDefault="00C847FE" w:rsidP="00C847FE">
      <w:pPr>
        <w:pStyle w:val="2"/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Исп. Директор </w:t>
      </w:r>
      <w:proofErr w:type="spellStart"/>
      <w:r>
        <w:rPr>
          <w:sz w:val="24"/>
          <w:szCs w:val="24"/>
        </w:rPr>
        <w:t>Тверикина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Рина</w:t>
      </w:r>
      <w:proofErr w:type="spellEnd"/>
      <w:r>
        <w:rPr>
          <w:sz w:val="24"/>
          <w:szCs w:val="24"/>
        </w:rPr>
        <w:t xml:space="preserve"> Николаевна                                                                      </w:t>
      </w:r>
    </w:p>
    <w:p w:rsidR="00C847FE" w:rsidRDefault="00C847FE" w:rsidP="00C847FE">
      <w:pPr>
        <w:pStyle w:val="2"/>
        <w:spacing w:line="240" w:lineRule="auto"/>
        <w:jc w:val="center"/>
        <w:rPr>
          <w:sz w:val="24"/>
          <w:szCs w:val="24"/>
        </w:rPr>
      </w:pPr>
    </w:p>
    <w:p w:rsidR="00C847FE" w:rsidRDefault="00C847FE" w:rsidP="00C847FE">
      <w:pPr>
        <w:pStyle w:val="2"/>
        <w:spacing w:line="240" w:lineRule="auto"/>
        <w:jc w:val="center"/>
        <w:rPr>
          <w:sz w:val="24"/>
          <w:szCs w:val="24"/>
        </w:rPr>
      </w:pPr>
    </w:p>
    <w:p w:rsidR="00C847FE" w:rsidRDefault="00C847FE" w:rsidP="00C847FE">
      <w:pPr>
        <w:pStyle w:val="2"/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тел.89500978709,</w:t>
      </w:r>
    </w:p>
    <w:p w:rsidR="00C847FE" w:rsidRDefault="00C847FE" w:rsidP="00C847FE">
      <w:pPr>
        <w:pStyle w:val="2"/>
        <w:spacing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</w:t>
      </w:r>
    </w:p>
    <w:p w:rsidR="00C847FE" w:rsidRDefault="00C847FE" w:rsidP="00C847FE">
      <w:pPr>
        <w:rPr>
          <w:sz w:val="20"/>
          <w:szCs w:val="20"/>
        </w:rPr>
      </w:pPr>
    </w:p>
    <w:p w:rsidR="00C847FE" w:rsidRDefault="00C847FE" w:rsidP="00C847FE">
      <w:r>
        <w:tab/>
      </w:r>
      <w:r w:rsidR="003D2CAD">
        <w:t>18.09</w:t>
      </w:r>
      <w:r>
        <w:t>.2019</w:t>
      </w:r>
    </w:p>
    <w:p w:rsidR="00C847FE" w:rsidRDefault="00C847FE" w:rsidP="00C847FE"/>
    <w:p w:rsidR="00EC4C40" w:rsidRDefault="00EC4C40" w:rsidP="006667C1"/>
    <w:sectPr w:rsidR="00EC4C40" w:rsidSect="00EC4C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986F1D"/>
    <w:multiLevelType w:val="hybridMultilevel"/>
    <w:tmpl w:val="AA749A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4151D28"/>
    <w:multiLevelType w:val="hybridMultilevel"/>
    <w:tmpl w:val="1480DF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76C4B82"/>
    <w:multiLevelType w:val="hybridMultilevel"/>
    <w:tmpl w:val="1598C9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667C1"/>
    <w:rsid w:val="000A670E"/>
    <w:rsid w:val="003D2CAD"/>
    <w:rsid w:val="006667C1"/>
    <w:rsid w:val="006A5B74"/>
    <w:rsid w:val="008A3DD0"/>
    <w:rsid w:val="009805D4"/>
    <w:rsid w:val="009B09B0"/>
    <w:rsid w:val="00C847FE"/>
    <w:rsid w:val="00D536FA"/>
    <w:rsid w:val="00EC4C40"/>
    <w:rsid w:val="00F85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C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nhideWhenUsed/>
    <w:rsid w:val="006667C1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6667C1"/>
    <w:rPr>
      <w:rFonts w:ascii="Times New Roman" w:eastAsia="Times New Roman" w:hAnsi="Times New Roman" w:cs="Times New Roman"/>
      <w:sz w:val="28"/>
      <w:szCs w:val="20"/>
    </w:rPr>
  </w:style>
  <w:style w:type="character" w:customStyle="1" w:styleId="a3">
    <w:name w:val="Основной текст_"/>
    <w:basedOn w:val="a0"/>
    <w:link w:val="1"/>
    <w:locked/>
    <w:rsid w:val="006667C1"/>
    <w:rPr>
      <w:spacing w:val="4"/>
      <w:shd w:val="clear" w:color="auto" w:fill="FFFFFF"/>
    </w:rPr>
  </w:style>
  <w:style w:type="paragraph" w:customStyle="1" w:styleId="1">
    <w:name w:val="Основной текст1"/>
    <w:basedOn w:val="a"/>
    <w:link w:val="a3"/>
    <w:rsid w:val="006667C1"/>
    <w:pPr>
      <w:widowControl w:val="0"/>
      <w:shd w:val="clear" w:color="auto" w:fill="FFFFFF"/>
      <w:spacing w:after="0" w:line="324" w:lineRule="exact"/>
    </w:pPr>
    <w:rPr>
      <w:spacing w:val="4"/>
    </w:rPr>
  </w:style>
  <w:style w:type="character" w:customStyle="1" w:styleId="8">
    <w:name w:val="Основной текст + 8"/>
    <w:aliases w:val="5 pt,Интервал 0 pt"/>
    <w:basedOn w:val="a3"/>
    <w:rsid w:val="006667C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5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  <w:style w:type="character" w:customStyle="1" w:styleId="3">
    <w:name w:val="Основной текст (3)"/>
    <w:basedOn w:val="a0"/>
    <w:rsid w:val="006667C1"/>
    <w:rPr>
      <w:rFonts w:ascii="Times New Roman" w:eastAsia="Times New Roman" w:hAnsi="Times New Roman" w:cs="Times New Roman" w:hint="default"/>
      <w:b/>
      <w:bCs/>
      <w:i w:val="0"/>
      <w:iCs w:val="0"/>
      <w:smallCaps w:val="0"/>
      <w:color w:val="000000"/>
      <w:spacing w:val="2"/>
      <w:w w:val="100"/>
      <w:position w:val="0"/>
      <w:sz w:val="20"/>
      <w:szCs w:val="20"/>
      <w:u w:val="singl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114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11</cp:revision>
  <cp:lastPrinted>2019-09-18T01:56:00Z</cp:lastPrinted>
  <dcterms:created xsi:type="dcterms:W3CDTF">2019-03-24T06:44:00Z</dcterms:created>
  <dcterms:modified xsi:type="dcterms:W3CDTF">2019-09-18T01:57:00Z</dcterms:modified>
</cp:coreProperties>
</file>