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CE0" w:rsidRPr="00EA7CE0" w:rsidRDefault="00EA7CE0" w:rsidP="00EA7CE0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b/>
          <w:color w:val="2C2D2E"/>
          <w:sz w:val="23"/>
          <w:szCs w:val="23"/>
        </w:rPr>
      </w:pPr>
      <w:bookmarkStart w:id="0" w:name="_GoBack"/>
      <w:r w:rsidRPr="00EA7CE0">
        <w:rPr>
          <w:rFonts w:ascii="Arial" w:hAnsi="Arial" w:cs="Arial"/>
          <w:b/>
          <w:color w:val="2C2D2E"/>
          <w:sz w:val="23"/>
          <w:szCs w:val="23"/>
        </w:rPr>
        <w:t>В ходе рабочей поездки в Республику Алтай заместитель Генерального прокурора России Дмитрий Демешин провел совещание с прокурорами регионов Сибирского федерального округа</w:t>
      </w:r>
    </w:p>
    <w:bookmarkEnd w:id="0"/>
    <w:p w:rsidR="00EA7CE0" w:rsidRDefault="00EA7CE0" w:rsidP="00EA7CE0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В ходе рабочей поездки заместитель Генерального прокурора России Дмитрий Демешин провел в г. Горно-Алтайске оперативное совещание по вопросам повышения эффективности работы по рассмотрению обращений граждан, взятых Генеральным прокурором Российской Федерации под особый контроль.</w:t>
      </w:r>
    </w:p>
    <w:p w:rsidR="00EA7CE0" w:rsidRDefault="00EA7CE0" w:rsidP="00EA7CE0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proofErr w:type="gramStart"/>
      <w:r>
        <w:rPr>
          <w:rFonts w:ascii="Arial" w:hAnsi="Arial" w:cs="Arial"/>
          <w:color w:val="2C2D2E"/>
          <w:sz w:val="23"/>
          <w:szCs w:val="23"/>
        </w:rPr>
        <w:t xml:space="preserve">В совещании приняли участие Глава Республики Алтай, Председатель Правительства Республики Алтай Олег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Хорохордин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; Главный федеральный инспектор по Республике Алтай Дмитрий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Колозин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; Председатель Государственного Собрания – Эл Курултай Республики Алтай Артур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Кохоев</w:t>
      </w:r>
      <w:proofErr w:type="spellEnd"/>
      <w:r>
        <w:rPr>
          <w:rFonts w:ascii="Arial" w:hAnsi="Arial" w:cs="Arial"/>
          <w:color w:val="2C2D2E"/>
          <w:sz w:val="23"/>
          <w:szCs w:val="23"/>
        </w:rPr>
        <w:t>; Представитель в Совете Федерации Федерального Собрания Российской Федерации от Правительства Республики Алтай Владимир Полетаев; работники управления Генеральной прокуратуры по Сибирскому федеральному округу и прокуратуры Республики Алтай;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Западно-Сибирский транспортный прокурор, прокуроры субъектов Российской Федерации, дислоцирующихся на территории округа.</w:t>
      </w:r>
    </w:p>
    <w:p w:rsidR="00EA7CE0" w:rsidRDefault="00EA7CE0" w:rsidP="00EA7CE0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В ходе совещания присутствующие обсудили состояние работы по рассмотрению обращений граждан, определили мероприятия по повышению эффективности деятельности по защите прав и интересов граждан, устранению нарушений закона.</w:t>
      </w:r>
    </w:p>
    <w:p w:rsidR="00EA7CE0" w:rsidRDefault="00EA7CE0" w:rsidP="00EA7CE0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Выступая на совещании, Дмитрий Демешин отметил, что своевременность разрешения обращений граждан, реальное восстановление их нарушенных прав являются для органов прокуратуры первоочередной задачей. Необходим комплексный подход к разрешению обозначенных в обращениях острых социальных вопросов, поскольку они являются индикатором проблем регионов.</w:t>
      </w:r>
    </w:p>
    <w:p w:rsidR="00EA7CE0" w:rsidRDefault="00EA7CE0" w:rsidP="00EA7CE0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Дмитрий Демешин потребовал от прокуроров регионов округа обеспечить максимально полное рассмотрение обращений, своевременное принятие действенных мер для реального восстановления прав граждан.</w:t>
      </w:r>
    </w:p>
    <w:p w:rsidR="005A1033" w:rsidRDefault="005A1033"/>
    <w:sectPr w:rsidR="005A1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CE0"/>
    <w:rsid w:val="005A1033"/>
    <w:rsid w:val="00EA7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7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7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53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2022-10-24T01:31:00Z</dcterms:created>
  <dcterms:modified xsi:type="dcterms:W3CDTF">2022-10-24T01:32:00Z</dcterms:modified>
</cp:coreProperties>
</file>