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92F" w:rsidRPr="00BC403A" w:rsidRDefault="009673C3" w:rsidP="00A319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07.06</w:t>
      </w:r>
      <w:r w:rsidR="00A3192F"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A3192F" w:rsidRPr="006E5CB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2022 г. № </w:t>
      </w:r>
      <w:r w:rsidR="006E5CBD" w:rsidRPr="006E5CBD"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="00A3192F" w:rsidRPr="006E5CBD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A3192F" w:rsidRPr="00BC403A" w:rsidRDefault="00A3192F" w:rsidP="00A319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3192F" w:rsidRPr="00BC403A" w:rsidRDefault="00A3192F" w:rsidP="00A319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3192F" w:rsidRPr="00BC403A" w:rsidRDefault="00A3192F" w:rsidP="00A319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A3192F" w:rsidRPr="00BC403A" w:rsidRDefault="00A3192F" w:rsidP="00A319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A3192F" w:rsidRPr="00BC403A" w:rsidRDefault="00A3192F" w:rsidP="00A319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3192F" w:rsidRPr="00BC403A" w:rsidRDefault="00A3192F" w:rsidP="00A319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3192F" w:rsidRPr="00BC403A" w:rsidRDefault="00A3192F" w:rsidP="00AE4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192F" w:rsidRPr="00BC403A" w:rsidRDefault="00A3192F" w:rsidP="00A319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ВЕДЕНИЯ МУНИЦИПАЛЬНОЙ ДОЛГОВОЙ КНИГИ 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ОБРАЗОВАНИЯ «МОГОЕНОК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 </w:t>
      </w:r>
    </w:p>
    <w:p w:rsidR="00A3192F" w:rsidRPr="00BC403A" w:rsidRDefault="00A3192F" w:rsidP="00A319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3192F" w:rsidRPr="00680F4F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Бюджетным кодексом Российской Федерации,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руководствуясь Уставом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Могоенок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»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>,</w:t>
      </w:r>
      <w:r w:rsidRPr="00BC403A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Положением о бюджетном процессе в муни</w:t>
      </w:r>
      <w:r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ципальном образовании «Могоенок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», утвержденным решением  Думы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ипального образования «Могоенок</w:t>
      </w:r>
      <w:r w:rsidRPr="00680F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» </w:t>
      </w:r>
      <w:r w:rsidR="008D68CA" w:rsidRPr="00680F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 03.09.2014 г. </w:t>
      </w:r>
      <w:r w:rsidRPr="00680F4F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="008D68CA" w:rsidRPr="00680F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3/16-дмо</w:t>
      </w:r>
      <w:r w:rsidRPr="00680F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администрация </w:t>
      </w:r>
      <w:r w:rsidRPr="00680F4F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«Могоенок»</w:t>
      </w:r>
      <w:r w:rsidRPr="00680F4F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</w:p>
    <w:p w:rsidR="00A3192F" w:rsidRPr="00680F4F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0E1AF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ПОСТАНОВЛЯЕТ:</w:t>
      </w:r>
    </w:p>
    <w:p w:rsidR="00A3192F" w:rsidRPr="00680F4F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A3192F" w:rsidRPr="00680F4F" w:rsidRDefault="008C6D7A" w:rsidP="008C6D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 </w:t>
      </w:r>
      <w:r w:rsidR="00A3192F" w:rsidRPr="00680F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Утвердить Положение о порядке ведения муниципальной долговой книги </w:t>
      </w:r>
      <w:r w:rsidR="00A3192F" w:rsidRPr="00680F4F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«Могоенок» (прилагается)</w:t>
      </w:r>
      <w:r w:rsidR="00A3192F" w:rsidRPr="00680F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A3192F" w:rsidRPr="00680F4F" w:rsidRDefault="008C6D7A" w:rsidP="008C6D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</w:t>
      </w:r>
      <w:r w:rsidR="00EC13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A3192F" w:rsidRPr="00680F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Признать утратившим силу постановление администрации муниципального образования «Могоенок» от </w:t>
      </w:r>
      <w:r w:rsidR="00A3082F" w:rsidRPr="00680F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11.05.2009 г.</w:t>
      </w:r>
      <w:r w:rsidR="00A3192F" w:rsidRPr="00680F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№ </w:t>
      </w:r>
      <w:r w:rsidR="00A3082F" w:rsidRPr="00680F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23</w:t>
      </w:r>
      <w:r w:rsidR="00A3192F" w:rsidRPr="00680F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«Об утверждении Положения о порядке ведения долговой книги муниципального образования «Могоенок».</w:t>
      </w:r>
    </w:p>
    <w:p w:rsidR="00A3192F" w:rsidRPr="00680F4F" w:rsidRDefault="00A3192F" w:rsidP="008C6D7A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680F4F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C6D7A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Pr="00680F4F">
        <w:rPr>
          <w:rFonts w:ascii="Arial" w:eastAsia="Calibri" w:hAnsi="Arial" w:cs="Arial"/>
          <w:sz w:val="24"/>
          <w:szCs w:val="24"/>
          <w:lang w:eastAsia="ru-RU"/>
        </w:rPr>
        <w:t>Настоящее постановление вступает в силу после официального опубликования.</w:t>
      </w:r>
    </w:p>
    <w:p w:rsidR="00A3192F" w:rsidRPr="00BC403A" w:rsidRDefault="00A3192F" w:rsidP="008C6D7A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680F4F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C6D7A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Pr="00680F4F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печатном 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ский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«Могоенок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680F4F" w:rsidRDefault="00A3192F" w:rsidP="008C6D7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C6D7A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680F4F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главу администрации Клименкова М.П.</w:t>
      </w:r>
    </w:p>
    <w:p w:rsidR="00680F4F" w:rsidRDefault="00680F4F" w:rsidP="008C6D7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C6D7A" w:rsidRDefault="008C6D7A" w:rsidP="008C6D7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3192F" w:rsidRPr="00680F4F" w:rsidRDefault="00A3192F" w:rsidP="00680F4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BC403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3192F" w:rsidRPr="00BC403A" w:rsidRDefault="00A3192F" w:rsidP="00680F4F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3192F" w:rsidRPr="00BC403A" w:rsidSect="0062130E">
          <w:headerReference w:type="default" r:id="rId7"/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М.П. Клименков</w:t>
      </w:r>
    </w:p>
    <w:tbl>
      <w:tblPr>
        <w:tblW w:w="0" w:type="auto"/>
        <w:tblLook w:val="04A0"/>
      </w:tblPr>
      <w:tblGrid>
        <w:gridCol w:w="4503"/>
        <w:gridCol w:w="4961"/>
      </w:tblGrid>
      <w:tr w:rsidR="00A3192F" w:rsidRPr="00BC403A" w:rsidTr="0064307E">
        <w:tc>
          <w:tcPr>
            <w:tcW w:w="4503" w:type="dxa"/>
            <w:shd w:val="clear" w:color="auto" w:fill="auto"/>
          </w:tcPr>
          <w:p w:rsidR="00A3192F" w:rsidRPr="00BC403A" w:rsidRDefault="00A3192F" w:rsidP="0064307E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A3192F" w:rsidRPr="000E1AFC" w:rsidRDefault="00A3192F" w:rsidP="0064307E">
            <w:pPr>
              <w:spacing w:after="0" w:line="240" w:lineRule="auto"/>
              <w:ind w:right="-108" w:firstLine="709"/>
              <w:jc w:val="right"/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</w:pPr>
            <w:r w:rsidRPr="000E1AFC"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  <w:t>УтвержденО</w:t>
            </w:r>
          </w:p>
          <w:p w:rsidR="00A3192F" w:rsidRPr="000E1AFC" w:rsidRDefault="00A3192F" w:rsidP="0064307E">
            <w:pPr>
              <w:spacing w:after="0" w:line="240" w:lineRule="auto"/>
              <w:ind w:right="-108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постановлением администрации муниципального образования «Могоенок» </w:t>
            </w:r>
          </w:p>
          <w:p w:rsidR="00A3192F" w:rsidRPr="00BC403A" w:rsidRDefault="00A3192F" w:rsidP="006E5C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>от «</w:t>
            </w:r>
            <w:r w:rsidR="00680F4F"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>07</w:t>
            </w:r>
            <w:r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» </w:t>
            </w:r>
            <w:r w:rsidR="00680F4F"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>июня</w:t>
            </w:r>
            <w:r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20</w:t>
            </w:r>
            <w:r w:rsidR="00680F4F"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>22</w:t>
            </w:r>
            <w:r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г.  № </w:t>
            </w:r>
            <w:r w:rsidR="006E5CBD" w:rsidRPr="000E1AFC">
              <w:rPr>
                <w:rFonts w:ascii="Courier New" w:eastAsia="Times New Roman" w:hAnsi="Courier New" w:cs="Courier New"/>
                <w:kern w:val="2"/>
                <w:lang w:eastAsia="ru-RU"/>
              </w:rPr>
              <w:t>31-п</w:t>
            </w:r>
          </w:p>
        </w:tc>
      </w:tr>
    </w:tbl>
    <w:p w:rsidR="00A3192F" w:rsidRPr="00BC403A" w:rsidRDefault="00A3192F" w:rsidP="00A3192F">
      <w:pPr>
        <w:spacing w:after="0" w:line="240" w:lineRule="auto"/>
        <w:rPr>
          <w:rFonts w:ascii="Times New Roman" w:eastAsia="Times New Roman" w:hAnsi="Times New Roman" w:cs="Times New Roman"/>
          <w:b/>
          <w:caps/>
          <w:kern w:val="2"/>
          <w:sz w:val="28"/>
          <w:szCs w:val="28"/>
          <w:lang w:eastAsia="ru-RU"/>
        </w:rPr>
      </w:pPr>
    </w:p>
    <w:p w:rsidR="00A3192F" w:rsidRPr="000E1AFC" w:rsidRDefault="00A3192F" w:rsidP="00A3192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ПОРЯДОК ВЕДЕНИЯ МУНИЦИПАЛЬНОЙ ДОЛГОВОЙ КНИГИ </w:t>
      </w:r>
      <w:r w:rsidRPr="000E1AFC">
        <w:rPr>
          <w:rFonts w:ascii="Arial" w:eastAsia="Times New Roman" w:hAnsi="Arial" w:cs="Arial"/>
          <w:b/>
          <w:bCs/>
          <w:iCs/>
          <w:kern w:val="2"/>
          <w:sz w:val="24"/>
          <w:szCs w:val="24"/>
          <w:lang w:eastAsia="ru-RU"/>
        </w:rPr>
        <w:t>МУНИЦИПАЛЬНОГО ОБРАЗОВАНИЯ «МОГОЕНОК»</w:t>
      </w:r>
      <w:r w:rsidRPr="000E1AFC">
        <w:rPr>
          <w:rFonts w:ascii="Arial" w:eastAsia="Times New Roman" w:hAnsi="Arial" w:cs="Arial"/>
          <w:b/>
          <w:bCs/>
          <w:iCs/>
          <w:kern w:val="2"/>
          <w:sz w:val="24"/>
          <w:szCs w:val="24"/>
          <w:lang w:eastAsia="ru-RU"/>
        </w:rPr>
        <w:br/>
      </w:r>
    </w:p>
    <w:p w:rsidR="00A3192F" w:rsidRPr="000E1AFC" w:rsidRDefault="00A3192F" w:rsidP="00A3192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A3192F" w:rsidRPr="000E1AFC" w:rsidRDefault="00FF2CD2" w:rsidP="000E713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1.1. </w:t>
      </w:r>
      <w:r w:rsidR="00A3192F"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Настоящим Положением определяется порядок ведения муниципальной долговой книги муниципального образования «Могоенок» (далее-Поселение), в том числе состав информации, вносимой в муниципальную долговую книгу, порядок и срок ее внесения</w:t>
      </w:r>
      <w:r w:rsidR="00A3192F" w:rsidRPr="000E1AF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A3192F" w:rsidRPr="000E1AFC" w:rsidRDefault="00FF2CD2" w:rsidP="000E713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A3192F" w:rsidRPr="000E1AFC">
        <w:rPr>
          <w:rFonts w:ascii="Arial" w:eastAsia="Times New Roman" w:hAnsi="Arial" w:cs="Arial"/>
          <w:sz w:val="24"/>
          <w:szCs w:val="24"/>
          <w:lang w:eastAsia="ru-RU"/>
        </w:rPr>
        <w:t>Долговые обязательства Поселения, входящие в состав муниципального долга, подлежат обязательному учету.</w:t>
      </w:r>
    </w:p>
    <w:p w:rsidR="00A3192F" w:rsidRPr="000E1AFC" w:rsidRDefault="00FF2CD2" w:rsidP="000E713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A3192F" w:rsidRPr="000E1AFC">
        <w:rPr>
          <w:rFonts w:ascii="Arial" w:eastAsia="Times New Roman" w:hAnsi="Arial" w:cs="Arial"/>
          <w:sz w:val="24"/>
          <w:szCs w:val="24"/>
          <w:lang w:eastAsia="ru-RU"/>
        </w:rPr>
        <w:t>Учет и регистрация муниципальных долговых обязательств осуществляются в муниципальной долговой книге МО «Могоенок» (далее – долговая книга).</w:t>
      </w:r>
    </w:p>
    <w:p w:rsidR="00A3192F" w:rsidRPr="000E1AFC" w:rsidRDefault="00FF2CD2" w:rsidP="000E713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="00A3192F" w:rsidRPr="000E1AFC">
        <w:rPr>
          <w:rFonts w:ascii="Arial" w:eastAsia="Times New Roman" w:hAnsi="Arial" w:cs="Arial"/>
          <w:sz w:val="24"/>
          <w:szCs w:val="24"/>
          <w:lang w:eastAsia="ru-RU"/>
        </w:rPr>
        <w:t>Долговая книга представляет собой реестр долговых обязательств Поселения.</w:t>
      </w:r>
    </w:p>
    <w:p w:rsidR="00A3192F" w:rsidRPr="000E1AFC" w:rsidRDefault="00A3192F" w:rsidP="00A3192F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 xml:space="preserve">           В реестре отражаются сведения об объеме долговых обязательств по видам этих обязательств, о датах их возникновения и исполнения (прекращения по иным основаниям) полностью или частично, формах обеспечения обязательств, о просроченной задолженности по исполнению долговых обязательств, а также иная информация, позволяющая представлять, получать, обрабатывать информацию о состоянии долга и составлять отчетность. </w:t>
      </w:r>
    </w:p>
    <w:p w:rsidR="00A3192F" w:rsidRPr="000E1AFC" w:rsidRDefault="00A3192F" w:rsidP="00A3192F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3192F" w:rsidRPr="000E1AFC" w:rsidRDefault="00565422" w:rsidP="00FF2CD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50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                  </w:t>
      </w:r>
      <w:r w:rsidR="00FF2CD2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2.</w:t>
      </w:r>
      <w:r w:rsidR="00A3192F" w:rsidRPr="000E1AFC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Ведение муниципальной долговой книги</w:t>
      </w:r>
    </w:p>
    <w:p w:rsidR="00A3192F" w:rsidRPr="000E1AFC" w:rsidRDefault="00A3192F" w:rsidP="00A3192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50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3192F" w:rsidRPr="00FF2CD2" w:rsidRDefault="00A3192F" w:rsidP="00A3192F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F2CD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2.1.Ведение долговой книги осуществляет </w:t>
      </w:r>
      <w:r w:rsidRPr="00FF2CD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 администрации Поселения (далее – финансовый отдел)</w:t>
      </w:r>
      <w:r w:rsidRPr="00FF2CD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3192F" w:rsidRPr="00FF2CD2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F2CD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2.2. </w:t>
      </w:r>
      <w:r w:rsidRPr="00FF2CD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</w:t>
      </w:r>
      <w:r w:rsidRPr="00FF2CD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несет ответственность за сохранность, своевременность, полноту и правильность ведения долговой книги, а также за состоянием муниципального долга, за соблюдением установленных решением Думы Поселения на очередной финансовый год пределов муниципального долга. </w:t>
      </w:r>
    </w:p>
    <w:p w:rsidR="00A3192F" w:rsidRPr="00FF2CD2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</w:pPr>
      <w:r w:rsidRPr="00FF2CD2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>2.3. Долговая книга ведется в электронном виде по форме, установленной приложением к настоящему Положению.</w:t>
      </w:r>
    </w:p>
    <w:p w:rsidR="00A3192F" w:rsidRPr="000E1AFC" w:rsidRDefault="00A3192F" w:rsidP="00A3192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</w:pPr>
      <w:r w:rsidRPr="00FF2CD2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>2.4. Долговая книга состоит из четырех разделов, соответствующих видам долговых</w:t>
      </w:r>
      <w:r w:rsidRPr="000E1AFC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 обязательств: 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1)   долговые обязательства по 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муниципальным ценным бумагам; 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долговые обязательства по бюджетным кредитам, привлеченным в местный бюджет от других бюджетов бюджетной системы Российской Федерации; 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 долговые обязательства по </w:t>
      </w:r>
      <w:r w:rsidRPr="000E1AFC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кредитам, полученным муниципальным образованием 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кредитных организаций;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>4) долговые обязательства по муниципальным гарантиям.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F2CD2">
        <w:rPr>
          <w:rFonts w:ascii="Arial" w:eastAsia="Times New Roman" w:hAnsi="Arial" w:cs="Arial"/>
          <w:kern w:val="2"/>
          <w:sz w:val="24"/>
          <w:szCs w:val="24"/>
          <w:lang w:eastAsia="ru-RU"/>
        </w:rPr>
        <w:t>2.5.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Долговое обязательство регистрируется в долговой книге в валюте долга, в которой определено денежное обязательство при его возникновении.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представлении информации о состоянии долга и составлении отчетности долговые обязательства в иностранной валюте пересчитываются в 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валюту Российской Федерации по официальному курсу Центрального банка РФ на отчетную дату.</w:t>
      </w:r>
    </w:p>
    <w:p w:rsidR="00A3192F" w:rsidRPr="00565422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2.6.</w:t>
      </w:r>
      <w:r w:rsidR="00565422"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  <w:t>XX/XXXX», где «X» – порядковый номер раздела  долговой книги, «XX» – две последние цифры года, в течение которого возникло долговое обязательство, «XXXX» – порядковый номер долгового обязательства в разделе  долговой книги.</w:t>
      </w:r>
    </w:p>
    <w:p w:rsidR="00A3192F" w:rsidRPr="00565422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Внутри разделов регистрационные записи осуществляются в хронологическом порядке нарастающим итогом.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2.7. Информация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возникновения, изменения или прекращения соответствующего обязательства.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        Информация о долговых обязательствах по муниципальным гарантиям вносится в долговую книгу в течение пяти рабочих дней с момента получения финансовым отделом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A3192F" w:rsidRPr="00565422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2.8. Учет долговых обязательств ведется на основании первичных документов (оригиналов или заверенных копий), а именно: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Поселения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2.9. Документы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указанные в подпункте 2.8 настоящего Положения, представляются лицами, их подписавшими, в </w:t>
      </w:r>
      <w:r w:rsidRPr="000E1AF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течение трех рабочих дней со дня их подписания.</w:t>
      </w:r>
    </w:p>
    <w:p w:rsidR="00A3192F" w:rsidRPr="000E1AFC" w:rsidRDefault="00A3192F" w:rsidP="00A3192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представляются в финансовый отдел в трехдневный срок со дня их внесения.</w:t>
      </w:r>
    </w:p>
    <w:p w:rsidR="00A3192F" w:rsidRPr="00565422" w:rsidRDefault="00A3192F" w:rsidP="00A319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sz w:val="24"/>
          <w:szCs w:val="24"/>
          <w:lang w:eastAsia="ru-RU"/>
        </w:rPr>
        <w:t>2.10. В долговую книгу вносятся следующие сведения: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sz w:val="24"/>
          <w:szCs w:val="24"/>
          <w:lang w:eastAsia="ru-RU"/>
        </w:rPr>
        <w:t>- дата возникновения</w:t>
      </w:r>
      <w:r w:rsidRPr="000E1AFC">
        <w:rPr>
          <w:rFonts w:ascii="Arial" w:eastAsia="Times New Roman" w:hAnsi="Arial" w:cs="Arial"/>
          <w:sz w:val="24"/>
          <w:szCs w:val="24"/>
          <w:lang w:eastAsia="ru-RU"/>
        </w:rPr>
        <w:t xml:space="preserve"> долговых обязательств, исполнения полностью или частично;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наименование заемщика, кредитора;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вид, основание возникновения долгового обязательства;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объем долгового обязательства по договору;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стоимость обслуживания долгового обязательства;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срок исполнения долгового обязательства по договору;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форма обеспечения долгового обязательства;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фактический объем долгового обязательства на начало отчетного периода с указанием суммы основного долга;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 исполнение долгового обязательства с начала года с указанием суммы основного долга;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фактический объем долгового обязательства на конец отчетного периода с указанием суммы основного долга;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>- информация о просроченной задолженности по исполнению муниципальных долговых обязательств.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 Данная информация отражается в долговой книге на основании оригиналов (копий) платежных документов, выписок из счета, актов сверки задолженности и других документов, подтверждающих изменение долга Поселения</w:t>
      </w:r>
    </w:p>
    <w:p w:rsidR="00A3192F" w:rsidRPr="000E1AFC" w:rsidRDefault="00A3192F" w:rsidP="00A3192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sz w:val="24"/>
          <w:szCs w:val="24"/>
          <w:lang w:eastAsia="ru-RU"/>
        </w:rPr>
        <w:t>2.11. После</w:t>
      </w:r>
      <w:r w:rsidRPr="000E1AFC">
        <w:rPr>
          <w:rFonts w:ascii="Arial" w:eastAsia="Times New Roman" w:hAnsi="Arial" w:cs="Arial"/>
          <w:sz w:val="24"/>
          <w:szCs w:val="24"/>
          <w:lang w:eastAsia="ru-RU"/>
        </w:rPr>
        <w:t xml:space="preserve"> полного выполнения обязательств перед кредитором производится списание долга в долговой книге по данному долговому обязательству.</w:t>
      </w:r>
    </w:p>
    <w:p w:rsidR="00A3192F" w:rsidRPr="000E1AFC" w:rsidRDefault="00A3192F" w:rsidP="00A31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1AFC">
        <w:rPr>
          <w:rFonts w:ascii="Arial" w:eastAsia="Times New Roman" w:hAnsi="Arial" w:cs="Arial"/>
          <w:sz w:val="24"/>
          <w:szCs w:val="24"/>
          <w:lang w:eastAsia="ru-RU"/>
        </w:rPr>
        <w:t xml:space="preserve">           Документы, подтверждающие полное погашение обязательств, представляются в финансовый отдел в трехдневный срок со дня погашения долгового обязательства.</w:t>
      </w:r>
    </w:p>
    <w:p w:rsidR="00A3192F" w:rsidRPr="00565422" w:rsidRDefault="00A3192F" w:rsidP="00A3192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Предоставление информации и отчетности о состоянии и движении долга</w:t>
      </w:r>
    </w:p>
    <w:p w:rsidR="00A3192F" w:rsidRPr="00565422" w:rsidRDefault="00A3192F" w:rsidP="00A3192F">
      <w:pPr>
        <w:tabs>
          <w:tab w:val="left" w:pos="567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Pr="0056542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Финансовый отдел </w:t>
      </w: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позднее 1 февраля года, следующего за отчетным, в долговой книге, содержащей сведения о долговых обязательствах Поселения по состоянию на 1 января года, следующего за отчетным, заполняет строки, предназначенные для итоговых показателей по каждому разделу долговой книги и по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A3192F" w:rsidRPr="00565422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3.2. После подсчета итоговых показателей в соответствии с пунктом 3.1 настоящего Положения, но не позднее 1 февраля года, следующего </w:t>
      </w: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за отчетным, долговая книга печатается на бумажном носителе, подписывается главой Поселения</w:t>
      </w:r>
      <w:r w:rsidRPr="0056542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и передается на постоянное хранение в составе годовой отчетности об исполнении бюджета муниципального образования.</w:t>
      </w:r>
    </w:p>
    <w:p w:rsidR="00A3192F" w:rsidRPr="00565422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3.3. После выполнения действий, предусмотренных пунктом 3.2 настоящего Положения, сведения о погашенных долговых обязательствах из долговой книги исключаются. </w:t>
      </w:r>
    </w:p>
    <w:p w:rsidR="00A3192F" w:rsidRPr="00565422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3.4. Информация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долговых обязательствах, отраженных в долговой книге, подлежит передаче в Комитет по финансам Аларского района в государственной информационной системе «Автоматизированная система сбора бюджетной (бухгалтерской) отчетности Иркутской области» (далее – «Свод-Смарт») ежемесячно в объеме, порядке и сроки, установленные</w:t>
      </w:r>
      <w:r w:rsidRPr="000E1AFC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Министерством финансов </w:t>
      </w: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Иркутской области.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65422">
        <w:rPr>
          <w:rFonts w:ascii="Arial" w:eastAsia="Times New Roman" w:hAnsi="Arial" w:cs="Arial"/>
          <w:kern w:val="2"/>
          <w:sz w:val="24"/>
          <w:szCs w:val="24"/>
          <w:lang w:eastAsia="ru-RU"/>
        </w:rPr>
        <w:t>3.5.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Информация о долговых обязательствах, отраженных в долговой книге, юридическим и физическим лицам, являющимся кредиторами Поселения, представляется </w:t>
      </w:r>
      <w:r w:rsidRPr="000E1AF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финансовым отделом </w:t>
      </w:r>
      <w:r w:rsidRPr="000E1AFC">
        <w:rPr>
          <w:rFonts w:ascii="Arial" w:eastAsia="Times New Roman" w:hAnsi="Arial" w:cs="Arial"/>
          <w:kern w:val="2"/>
          <w:sz w:val="24"/>
          <w:szCs w:val="24"/>
          <w:lang w:eastAsia="ru-RU"/>
        </w:rPr>
        <w:t>на основании письменного запроса заинтересованного лица в форме выписки из долговой книги в срок, не превышающий пяти рабочих дней со дня получения запроса.</w:t>
      </w: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3192F" w:rsidRPr="000E1AFC" w:rsidRDefault="00A3192F" w:rsidP="00A31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3192F" w:rsidRPr="00BC403A" w:rsidRDefault="00A3192F" w:rsidP="00B21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A3192F" w:rsidRPr="00BC403A" w:rsidSect="00353B7D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3192F" w:rsidRPr="000E7136" w:rsidRDefault="00A3192F" w:rsidP="00B217C3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0E7136">
        <w:rPr>
          <w:rFonts w:ascii="Courier New" w:eastAsia="Times New Roman" w:hAnsi="Courier New" w:cs="Courier New"/>
          <w:kern w:val="2"/>
          <w:lang w:eastAsia="ru-RU"/>
        </w:rPr>
        <w:lastRenderedPageBreak/>
        <w:t>Приложение</w:t>
      </w:r>
    </w:p>
    <w:p w:rsidR="00A3192F" w:rsidRPr="000E7136" w:rsidRDefault="00A3192F" w:rsidP="00A3192F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kern w:val="2"/>
          <w:lang w:eastAsia="ru-RU"/>
        </w:rPr>
      </w:pPr>
      <w:r w:rsidRPr="000E7136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Pr="000E7136">
        <w:rPr>
          <w:rFonts w:ascii="Courier New" w:eastAsia="Times New Roman" w:hAnsi="Courier New" w:cs="Courier New"/>
          <w:bCs/>
          <w:kern w:val="2"/>
          <w:lang w:eastAsia="ru-RU"/>
        </w:rPr>
        <w:t xml:space="preserve">Порядку ведения </w:t>
      </w:r>
    </w:p>
    <w:p w:rsidR="00A3192F" w:rsidRPr="000E7136" w:rsidRDefault="00A3192F" w:rsidP="00A3192F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kern w:val="2"/>
          <w:lang w:eastAsia="ru-RU"/>
        </w:rPr>
      </w:pPr>
      <w:r w:rsidRPr="000E7136">
        <w:rPr>
          <w:rFonts w:ascii="Courier New" w:eastAsia="Times New Roman" w:hAnsi="Courier New" w:cs="Courier New"/>
          <w:bCs/>
          <w:kern w:val="2"/>
          <w:lang w:eastAsia="ru-RU"/>
        </w:rPr>
        <w:t xml:space="preserve">муниципальной долговой книги </w:t>
      </w:r>
    </w:p>
    <w:p w:rsidR="00A3192F" w:rsidRPr="000E7136" w:rsidRDefault="00A3192F" w:rsidP="00A3192F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0E7136">
        <w:rPr>
          <w:rFonts w:ascii="Courier New" w:eastAsia="Times New Roman" w:hAnsi="Courier New" w:cs="Courier New"/>
          <w:bCs/>
          <w:kern w:val="2"/>
          <w:lang w:eastAsia="ru-RU"/>
        </w:rPr>
        <w:t>муниципального образования «Могоенок»</w:t>
      </w:r>
      <w:r w:rsidRPr="000E7136">
        <w:rPr>
          <w:rFonts w:ascii="Courier New" w:eastAsia="Times New Roman" w:hAnsi="Courier New" w:cs="Courier New"/>
          <w:bCs/>
          <w:i/>
          <w:iCs/>
          <w:kern w:val="2"/>
          <w:lang w:eastAsia="ru-RU"/>
        </w:rPr>
        <w:br/>
      </w:r>
    </w:p>
    <w:p w:rsidR="00A3192F" w:rsidRPr="006E5CBD" w:rsidRDefault="00A3192F" w:rsidP="00A3192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3192F" w:rsidRPr="000E7136" w:rsidRDefault="00A3192F" w:rsidP="00A3192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" w:name="P164"/>
      <w:bookmarkEnd w:id="1"/>
      <w:r w:rsidRPr="000E713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ДОЛГОВАЯ КНИГА </w:t>
      </w:r>
    </w:p>
    <w:p w:rsidR="00B217C3" w:rsidRDefault="00A3192F" w:rsidP="00B217C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713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МУНИЦИПАЛЬНОГО ОБРАЗОВАНИЯ «МОГОЕНОК»</w:t>
      </w:r>
      <w:r w:rsidR="00B217C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A3192F" w:rsidRPr="000E7136" w:rsidRDefault="00A3192F" w:rsidP="00B217C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E7136">
        <w:rPr>
          <w:rFonts w:ascii="Arial" w:eastAsia="Times New Roman" w:hAnsi="Arial" w:cs="Arial"/>
          <w:kern w:val="2"/>
          <w:sz w:val="24"/>
          <w:szCs w:val="24"/>
          <w:lang w:eastAsia="ru-RU"/>
        </w:rPr>
        <w:t>_____ год</w:t>
      </w:r>
    </w:p>
    <w:p w:rsidR="00A3192F" w:rsidRPr="00BC403A" w:rsidRDefault="00A3192F" w:rsidP="00A319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"/>
        <w:gridCol w:w="477"/>
        <w:gridCol w:w="626"/>
        <w:gridCol w:w="541"/>
        <w:gridCol w:w="544"/>
        <w:gridCol w:w="544"/>
        <w:gridCol w:w="558"/>
        <w:gridCol w:w="544"/>
        <w:gridCol w:w="403"/>
        <w:gridCol w:w="485"/>
        <w:gridCol w:w="541"/>
        <w:gridCol w:w="541"/>
        <w:gridCol w:w="541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</w:tblGrid>
      <w:tr w:rsidR="00A3192F" w:rsidRPr="00BC403A" w:rsidTr="0064307E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Порядковый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Дата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Регистрационный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Вид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Наименование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Наименование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Основание возникновения долгового обязательства, вид, номер, дата документа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Дата возникновения долгового обязательства</w:t>
            </w:r>
          </w:p>
        </w:tc>
        <w:tc>
          <w:tcPr>
            <w:tcW w:w="3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Объем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Стоимость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Форма обеспечения долгового обязательства</w:t>
            </w:r>
          </w:p>
        </w:tc>
        <w:tc>
          <w:tcPr>
            <w:tcW w:w="2682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Задолженность по долговому обязательству</w:t>
            </w:r>
          </w:p>
        </w:tc>
      </w:tr>
      <w:tr w:rsidR="00A3192F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Остаток задолженности</w:t>
            </w:r>
          </w:p>
        </w:tc>
      </w:tr>
      <w:tr w:rsidR="00A3192F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Плановая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Фактическая</w:t>
            </w: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В т.ч. просроченная</w:t>
            </w:r>
          </w:p>
        </w:tc>
      </w:tr>
      <w:tr w:rsidR="00A3192F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</w:tr>
      <w:tr w:rsidR="00A3192F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0E7136">
              <w:rPr>
                <w:rFonts w:ascii="Courier New" w:eastAsia="Times New Roman" w:hAnsi="Courier New" w:cs="Courier New"/>
                <w:kern w:val="2"/>
                <w:lang w:eastAsia="ru-RU"/>
              </w:rPr>
              <w:t>34</w:t>
            </w:r>
          </w:p>
        </w:tc>
      </w:tr>
      <w:tr w:rsidR="00A3192F" w:rsidRPr="000E7136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 xml:space="preserve">Раздел 1. </w:t>
            </w:r>
            <w:r w:rsidRPr="000E7136">
              <w:rPr>
                <w:rFonts w:ascii="Arial" w:eastAsia="Times New Roman" w:hAnsi="Arial" w:cs="Arial"/>
                <w:b/>
                <w:kern w:val="2"/>
                <w:lang w:eastAsia="ru-RU"/>
              </w:rPr>
              <w:t>Долговые обязательства по муниципальным ценным бумагам</w:t>
            </w:r>
          </w:p>
        </w:tc>
      </w:tr>
      <w:tr w:rsidR="00A3192F" w:rsidRPr="000E7136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 xml:space="preserve">Раздел 2. </w:t>
            </w:r>
            <w:r w:rsidRPr="000E7136">
              <w:rPr>
                <w:rFonts w:ascii="Arial" w:eastAsia="Times New Roman" w:hAnsi="Arial" w:cs="Arial"/>
                <w:b/>
                <w:kern w:val="2"/>
                <w:lang w:eastAsia="ru-RU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A3192F" w:rsidRPr="000E7136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 xml:space="preserve">Раздел 3. </w:t>
            </w:r>
            <w:r w:rsidRPr="000E7136">
              <w:rPr>
                <w:rFonts w:ascii="Arial" w:eastAsia="Times New Roman" w:hAnsi="Arial" w:cs="Arial"/>
                <w:b/>
                <w:kern w:val="2"/>
                <w:lang w:eastAsia="ru-RU"/>
              </w:rPr>
              <w:t>Долговые обязательства по кредитам, полученным муниципальным образованием от кредитных организаций</w:t>
            </w: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 xml:space="preserve"> </w:t>
            </w:r>
          </w:p>
        </w:tc>
      </w:tr>
      <w:tr w:rsidR="00A3192F" w:rsidRPr="000E7136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 xml:space="preserve">Раздел 4. </w:t>
            </w:r>
            <w:r w:rsidRPr="000E7136">
              <w:rPr>
                <w:rFonts w:ascii="Arial" w:eastAsia="Times New Roman" w:hAnsi="Arial" w:cs="Arial"/>
                <w:b/>
                <w:kern w:val="2"/>
                <w:lang w:eastAsia="ru-RU"/>
              </w:rPr>
              <w:t>Долговые обязательства по муниципальным гарантиям</w:t>
            </w:r>
          </w:p>
        </w:tc>
      </w:tr>
      <w:tr w:rsidR="00A3192F" w:rsidRPr="000E7136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  <w:tr w:rsidR="00A3192F" w:rsidRPr="000E7136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lang w:eastAsia="ru-RU"/>
              </w:rPr>
            </w:pPr>
            <w:r w:rsidRPr="000E7136">
              <w:rPr>
                <w:rFonts w:ascii="Arial" w:eastAsia="Times New Roman" w:hAnsi="Arial" w:cs="Arial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92F" w:rsidRPr="000E7136" w:rsidRDefault="00A3192F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2"/>
                <w:lang w:eastAsia="ru-RU"/>
              </w:rPr>
            </w:pPr>
          </w:p>
        </w:tc>
      </w:tr>
    </w:tbl>
    <w:p w:rsidR="00A3192F" w:rsidRPr="000E7136" w:rsidRDefault="00A3192F" w:rsidP="00A3192F">
      <w:pPr>
        <w:widowControl w:val="0"/>
        <w:autoSpaceDE w:val="0"/>
        <w:autoSpaceDN w:val="0"/>
        <w:spacing w:after="0" w:line="192" w:lineRule="auto"/>
        <w:jc w:val="center"/>
        <w:rPr>
          <w:rFonts w:ascii="Arial" w:eastAsia="Times New Roman" w:hAnsi="Arial" w:cs="Arial"/>
          <w:kern w:val="2"/>
          <w:lang w:eastAsia="ru-RU"/>
        </w:rPr>
      </w:pPr>
    </w:p>
    <w:p w:rsidR="00A3192F" w:rsidRPr="000E7136" w:rsidRDefault="00A3192F" w:rsidP="00A3192F">
      <w:pPr>
        <w:rPr>
          <w:rFonts w:ascii="Arial" w:hAnsi="Arial" w:cs="Arial"/>
        </w:rPr>
      </w:pPr>
    </w:p>
    <w:p w:rsidR="00A3192F" w:rsidRPr="000E7136" w:rsidRDefault="00A3192F" w:rsidP="00A3192F">
      <w:pPr>
        <w:rPr>
          <w:rFonts w:ascii="Arial" w:hAnsi="Arial" w:cs="Arial"/>
        </w:rPr>
      </w:pPr>
    </w:p>
    <w:p w:rsidR="008C4A32" w:rsidRDefault="008C4A32"/>
    <w:sectPr w:rsidR="008C4A32" w:rsidSect="005C3F2F">
      <w:headerReference w:type="default" r:id="rId11"/>
      <w:footerReference w:type="default" r:id="rId12"/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013" w:rsidRDefault="00021013">
      <w:pPr>
        <w:spacing w:after="0" w:line="240" w:lineRule="auto"/>
      </w:pPr>
      <w:r>
        <w:separator/>
      </w:r>
    </w:p>
  </w:endnote>
  <w:endnote w:type="continuationSeparator" w:id="1">
    <w:p w:rsidR="00021013" w:rsidRDefault="00021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2565B5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3192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021013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021013" w:rsidP="00C55F60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CC" w:rsidRDefault="00021013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013" w:rsidRDefault="00021013">
      <w:pPr>
        <w:spacing w:after="0" w:line="240" w:lineRule="auto"/>
      </w:pPr>
      <w:r>
        <w:separator/>
      </w:r>
    </w:p>
  </w:footnote>
  <w:footnote w:type="continuationSeparator" w:id="1">
    <w:p w:rsidR="00021013" w:rsidRDefault="00021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D" w:rsidRDefault="002565B5">
    <w:pPr>
      <w:pStyle w:val="a5"/>
      <w:jc w:val="center"/>
    </w:pPr>
    <w:r>
      <w:fldChar w:fldCharType="begin"/>
    </w:r>
    <w:r w:rsidR="00A3192F">
      <w:instrText>PAGE   \* MERGEFORMAT</w:instrText>
    </w:r>
    <w:r>
      <w:fldChar w:fldCharType="separate"/>
    </w:r>
    <w:r w:rsidR="00B217C3">
      <w:rPr>
        <w:noProof/>
      </w:rPr>
      <w:t>3</w:t>
    </w:r>
    <w:r>
      <w:fldChar w:fldCharType="end"/>
    </w:r>
  </w:p>
  <w:p w:rsidR="0062130E" w:rsidRDefault="0002101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6" w:rsidRDefault="0002101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F" w:rsidRDefault="002565B5">
    <w:pPr>
      <w:pStyle w:val="a5"/>
      <w:jc w:val="center"/>
    </w:pPr>
    <w:r>
      <w:fldChar w:fldCharType="begin"/>
    </w:r>
    <w:r w:rsidR="00A3192F">
      <w:instrText>PAGE   \* MERGEFORMAT</w:instrText>
    </w:r>
    <w:r>
      <w:fldChar w:fldCharType="separate"/>
    </w:r>
    <w:r w:rsidR="00B217C3">
      <w:rPr>
        <w:noProof/>
      </w:rPr>
      <w:t>2</w:t>
    </w:r>
    <w:r>
      <w:fldChar w:fldCharType="end"/>
    </w:r>
  </w:p>
  <w:p w:rsidR="007E5B67" w:rsidRDefault="0002101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384B"/>
    <w:rsid w:val="0001384B"/>
    <w:rsid w:val="00021013"/>
    <w:rsid w:val="0007739A"/>
    <w:rsid w:val="000E1AFC"/>
    <w:rsid w:val="000E7136"/>
    <w:rsid w:val="00222924"/>
    <w:rsid w:val="002565B5"/>
    <w:rsid w:val="002F1563"/>
    <w:rsid w:val="00565422"/>
    <w:rsid w:val="00680F4F"/>
    <w:rsid w:val="006E5CBD"/>
    <w:rsid w:val="008C4A32"/>
    <w:rsid w:val="008C6D7A"/>
    <w:rsid w:val="008D68CA"/>
    <w:rsid w:val="00937BBE"/>
    <w:rsid w:val="009673C3"/>
    <w:rsid w:val="00A3082F"/>
    <w:rsid w:val="00A3192F"/>
    <w:rsid w:val="00AE443A"/>
    <w:rsid w:val="00B217C3"/>
    <w:rsid w:val="00C219F8"/>
    <w:rsid w:val="00D93A56"/>
    <w:rsid w:val="00EC1314"/>
    <w:rsid w:val="00F64AB9"/>
    <w:rsid w:val="00FF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31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3192F"/>
  </w:style>
  <w:style w:type="paragraph" w:styleId="a5">
    <w:name w:val="header"/>
    <w:basedOn w:val="a"/>
    <w:link w:val="a6"/>
    <w:uiPriority w:val="99"/>
    <w:semiHidden/>
    <w:unhideWhenUsed/>
    <w:rsid w:val="00A31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3192F"/>
  </w:style>
  <w:style w:type="character" w:styleId="a7">
    <w:name w:val="page number"/>
    <w:basedOn w:val="a0"/>
    <w:rsid w:val="00A3192F"/>
  </w:style>
  <w:style w:type="paragraph" w:styleId="a8">
    <w:name w:val="Balloon Text"/>
    <w:basedOn w:val="a"/>
    <w:link w:val="a9"/>
    <w:uiPriority w:val="99"/>
    <w:semiHidden/>
    <w:unhideWhenUsed/>
    <w:rsid w:val="00EC1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3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31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3192F"/>
  </w:style>
  <w:style w:type="paragraph" w:styleId="a5">
    <w:name w:val="header"/>
    <w:basedOn w:val="a"/>
    <w:link w:val="a6"/>
    <w:uiPriority w:val="99"/>
    <w:semiHidden/>
    <w:unhideWhenUsed/>
    <w:rsid w:val="00A31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3192F"/>
  </w:style>
  <w:style w:type="character" w:styleId="a7">
    <w:name w:val="page number"/>
    <w:basedOn w:val="a0"/>
    <w:rsid w:val="00A3192F"/>
  </w:style>
  <w:style w:type="paragraph" w:styleId="a8">
    <w:name w:val="Balloon Text"/>
    <w:basedOn w:val="a"/>
    <w:link w:val="a9"/>
    <w:uiPriority w:val="99"/>
    <w:semiHidden/>
    <w:unhideWhenUsed/>
    <w:rsid w:val="00EC1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3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1688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6</cp:revision>
  <cp:lastPrinted>2022-06-07T09:04:00Z</cp:lastPrinted>
  <dcterms:created xsi:type="dcterms:W3CDTF">2022-06-08T01:49:00Z</dcterms:created>
  <dcterms:modified xsi:type="dcterms:W3CDTF">2022-07-06T05:44:00Z</dcterms:modified>
</cp:coreProperties>
</file>